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wordWrap w:val="0"/>
        <w:spacing w:before="0" w:beforeAutospacing="0" w:after="120" w:afterAutospacing="0" w:line="420" w:lineRule="atLeast"/>
        <w:ind w:left="0" w:right="0"/>
        <w:jc w:val="center"/>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widowControl/>
        <w:suppressLineNumbers w:val="0"/>
        <w:wordWrap w:val="0"/>
        <w:spacing w:before="0" w:beforeAutospacing="0" w:after="120" w:afterAutospacing="0" w:line="420" w:lineRule="atLeast"/>
        <w:ind w:left="0" w:right="0"/>
        <w:jc w:val="center"/>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widowControl/>
        <w:suppressLineNumbers w:val="0"/>
        <w:wordWrap w:val="0"/>
        <w:spacing w:before="0" w:beforeAutospacing="0" w:after="120" w:afterAutospacing="0" w:line="420" w:lineRule="atLeast"/>
        <w:ind w:left="0" w:right="0"/>
        <w:jc w:val="center"/>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widowControl/>
        <w:suppressLineNumbers w:val="0"/>
        <w:wordWrap w:val="0"/>
        <w:spacing w:before="0" w:beforeAutospacing="0" w:after="120" w:afterAutospacing="0" w:line="420" w:lineRule="atLeast"/>
        <w:ind w:left="0" w:right="0"/>
        <w:jc w:val="center"/>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widowControl/>
        <w:suppressLineNumbers w:val="0"/>
        <w:wordWrap w:val="0"/>
        <w:spacing w:before="0" w:beforeAutospacing="0" w:after="120" w:afterAutospacing="0" w:line="42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kern w:val="0"/>
          <w:sz w:val="32"/>
          <w:szCs w:val="32"/>
          <w:lang w:val="en-US" w:eastAsia="zh-CN" w:bidi="ar"/>
        </w:rPr>
        <w:t>陵应急法规发〔2022〕112 号</w:t>
      </w:r>
    </w:p>
    <w:p>
      <w:pPr>
        <w:keepNext w:val="0"/>
        <w:keepLines w:val="0"/>
        <w:widowControl/>
        <w:suppressLineNumbers w:val="0"/>
        <w:wordWrap w:val="0"/>
        <w:spacing w:before="0" w:beforeAutospacing="0" w:after="120" w:afterAutospacing="0" w:line="420" w:lineRule="atLeast"/>
        <w:ind w:left="0" w:right="0"/>
        <w:jc w:val="center"/>
        <w:rPr>
          <w:rFonts w:hint="eastAsia" w:ascii="方正小标宋简体" w:hAnsi="方正小标宋简体" w:eastAsia="方正小标宋简体" w:cs="方正小标宋简体"/>
          <w:b w:val="0"/>
          <w:i w:val="0"/>
          <w:caps w:val="0"/>
          <w:color w:val="000000"/>
          <w:spacing w:val="0"/>
          <w:kern w:val="0"/>
          <w:sz w:val="44"/>
          <w:szCs w:val="44"/>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陵川县应急管理局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关于印发《行政执法公示制度执法全过程记录制度重大执法决定法制审核制度工作方案》的通　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各股室(队、中心)：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Arial" w:eastAsia="仿宋_GB2312" w:cs="仿宋_GB2312"/>
          <w:b w:val="0"/>
          <w:i w:val="0"/>
          <w:caps w:val="0"/>
          <w:color w:val="000000"/>
          <w:spacing w:val="0"/>
          <w:sz w:val="32"/>
          <w:szCs w:val="32"/>
          <w:shd w:val="clear" w:fill="FFFFFF"/>
        </w:rPr>
      </w:pPr>
      <w:r>
        <w:rPr>
          <w:rFonts w:ascii="仿宋_GB2312" w:hAnsi="Arial" w:eastAsia="仿宋_GB2312" w:cs="仿宋_GB2312"/>
          <w:b w:val="0"/>
          <w:i w:val="0"/>
          <w:caps w:val="0"/>
          <w:color w:val="000000"/>
          <w:spacing w:val="0"/>
          <w:sz w:val="32"/>
          <w:szCs w:val="32"/>
          <w:shd w:val="clear" w:fill="FFFFFF"/>
        </w:rPr>
        <w:t>为进一步规范行政执法工作，根据《</w:t>
      </w:r>
      <w:r>
        <w:rPr>
          <w:rFonts w:hint="eastAsia" w:ascii="仿宋_GB2312" w:hAnsi="Arial" w:eastAsia="仿宋_GB2312" w:cs="仿宋_GB2312"/>
          <w:b w:val="0"/>
          <w:i w:val="0"/>
          <w:caps w:val="0"/>
          <w:color w:val="000000"/>
          <w:spacing w:val="0"/>
          <w:sz w:val="32"/>
          <w:szCs w:val="32"/>
          <w:shd w:val="clear" w:fill="FFFFFF"/>
          <w:lang w:eastAsia="zh-CN"/>
        </w:rPr>
        <w:t>陵川县全面</w:t>
      </w:r>
      <w:r>
        <w:rPr>
          <w:rFonts w:hint="eastAsia" w:ascii="仿宋_GB2312" w:hAnsi="Arial" w:eastAsia="仿宋_GB2312" w:cs="仿宋_GB2312"/>
          <w:b w:val="0"/>
          <w:i w:val="0"/>
          <w:caps w:val="0"/>
          <w:color w:val="000000"/>
          <w:spacing w:val="0"/>
          <w:sz w:val="32"/>
          <w:szCs w:val="32"/>
          <w:shd w:val="clear" w:fill="FFFFFF"/>
          <w:lang w:val="en-US" w:eastAsia="zh-CN"/>
        </w:rPr>
        <w:t>推行行政执法公示制度执法全过程记录制度重大执法决定法制审核制度实施方案</w:t>
      </w:r>
      <w:r>
        <w:rPr>
          <w:rFonts w:ascii="仿宋_GB2312" w:hAnsi="Arial" w:eastAsia="仿宋_GB2312" w:cs="仿宋_GB2312"/>
          <w:b w:val="0"/>
          <w:i w:val="0"/>
          <w:caps w:val="0"/>
          <w:color w:val="000000"/>
          <w:spacing w:val="0"/>
          <w:sz w:val="32"/>
          <w:szCs w:val="32"/>
          <w:shd w:val="clear" w:fill="FFFFFF"/>
        </w:rPr>
        <w:t>》（</w:t>
      </w:r>
      <w:r>
        <w:rPr>
          <w:rFonts w:hint="eastAsia" w:ascii="仿宋_GB2312" w:hAnsi="Arial" w:eastAsia="仿宋_GB2312" w:cs="仿宋_GB2312"/>
          <w:b w:val="0"/>
          <w:i w:val="0"/>
          <w:caps w:val="0"/>
          <w:color w:val="000000"/>
          <w:spacing w:val="0"/>
          <w:sz w:val="32"/>
          <w:szCs w:val="32"/>
          <w:shd w:val="clear" w:fill="FFFFFF"/>
          <w:lang w:eastAsia="zh-CN"/>
        </w:rPr>
        <w:t>陵</w:t>
      </w:r>
      <w:r>
        <w:rPr>
          <w:rFonts w:ascii="仿宋_GB2312" w:hAnsi="Arial" w:eastAsia="仿宋_GB2312" w:cs="仿宋_GB2312"/>
          <w:b w:val="0"/>
          <w:i w:val="0"/>
          <w:caps w:val="0"/>
          <w:color w:val="000000"/>
          <w:spacing w:val="0"/>
          <w:sz w:val="32"/>
          <w:szCs w:val="32"/>
          <w:shd w:val="clear" w:fill="FFFFFF"/>
        </w:rPr>
        <w:t>政办发〔</w:t>
      </w:r>
      <w:r>
        <w:rPr>
          <w:rFonts w:hint="default" w:ascii="仿宋_GB2312" w:hAnsi="Arial" w:eastAsia="仿宋_GB2312" w:cs="仿宋_GB2312"/>
          <w:b w:val="0"/>
          <w:i w:val="0"/>
          <w:caps w:val="0"/>
          <w:color w:val="000000"/>
          <w:spacing w:val="0"/>
          <w:sz w:val="32"/>
          <w:szCs w:val="32"/>
          <w:shd w:val="clear" w:fill="FFFFFF"/>
        </w:rPr>
        <w:t>201</w:t>
      </w:r>
      <w:r>
        <w:rPr>
          <w:rFonts w:hint="eastAsia" w:ascii="仿宋_GB2312" w:hAnsi="Arial" w:eastAsia="仿宋_GB2312" w:cs="仿宋_GB2312"/>
          <w:b w:val="0"/>
          <w:i w:val="0"/>
          <w:caps w:val="0"/>
          <w:color w:val="000000"/>
          <w:spacing w:val="0"/>
          <w:sz w:val="32"/>
          <w:szCs w:val="32"/>
          <w:shd w:val="clear" w:fill="FFFFFF"/>
          <w:lang w:val="en-US" w:eastAsia="zh-CN"/>
        </w:rPr>
        <w:t>9</w:t>
      </w:r>
      <w:r>
        <w:rPr>
          <w:rFonts w:hint="default" w:ascii="仿宋_GB2312" w:hAnsi="Arial" w:eastAsia="仿宋_GB2312" w:cs="仿宋_GB2312"/>
          <w:b w:val="0"/>
          <w:i w:val="0"/>
          <w:caps w:val="0"/>
          <w:color w:val="000000"/>
          <w:spacing w:val="0"/>
          <w:sz w:val="32"/>
          <w:szCs w:val="32"/>
          <w:shd w:val="clear" w:fill="FFFFFF"/>
        </w:rPr>
        <w:t>〕</w:t>
      </w:r>
      <w:r>
        <w:rPr>
          <w:rFonts w:hint="eastAsia" w:ascii="仿宋_GB2312" w:hAnsi="Arial" w:eastAsia="仿宋_GB2312" w:cs="仿宋_GB2312"/>
          <w:b w:val="0"/>
          <w:i w:val="0"/>
          <w:caps w:val="0"/>
          <w:color w:val="000000"/>
          <w:spacing w:val="0"/>
          <w:sz w:val="32"/>
          <w:szCs w:val="32"/>
          <w:shd w:val="clear" w:fill="FFFFFF"/>
          <w:lang w:val="en-US" w:eastAsia="zh-CN"/>
        </w:rPr>
        <w:t>54</w:t>
      </w:r>
      <w:r>
        <w:rPr>
          <w:rFonts w:hint="default" w:ascii="仿宋_GB2312" w:hAnsi="Arial" w:eastAsia="仿宋_GB2312" w:cs="仿宋_GB2312"/>
          <w:b w:val="0"/>
          <w:i w:val="0"/>
          <w:caps w:val="0"/>
          <w:color w:val="000000"/>
          <w:spacing w:val="0"/>
          <w:sz w:val="32"/>
          <w:szCs w:val="32"/>
          <w:shd w:val="clear" w:fill="FFFFFF"/>
        </w:rPr>
        <w:t>号）</w:t>
      </w:r>
      <w:r>
        <w:rPr>
          <w:rFonts w:hint="eastAsia" w:ascii="仿宋_GB2312" w:hAnsi="Arial" w:eastAsia="仿宋_GB2312" w:cs="仿宋_GB2312"/>
          <w:b w:val="0"/>
          <w:i w:val="0"/>
          <w:caps w:val="0"/>
          <w:color w:val="000000"/>
          <w:spacing w:val="0"/>
          <w:sz w:val="32"/>
          <w:szCs w:val="32"/>
          <w:shd w:val="clear" w:fill="FFFFFF"/>
          <w:lang w:val="en-US" w:eastAsia="zh-CN"/>
        </w:rPr>
        <w:t>的通知要求</w:t>
      </w:r>
      <w:r>
        <w:rPr>
          <w:rFonts w:hint="default" w:ascii="仿宋_GB2312" w:hAnsi="Arial" w:eastAsia="仿宋_GB2312" w:cs="仿宋_GB2312"/>
          <w:b w:val="0"/>
          <w:i w:val="0"/>
          <w:caps w:val="0"/>
          <w:color w:val="000000"/>
          <w:spacing w:val="0"/>
          <w:sz w:val="32"/>
          <w:szCs w:val="32"/>
          <w:shd w:val="clear" w:fill="FFFFFF"/>
        </w:rPr>
        <w:t>，结合我局实际，现制定本方案。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陵川县应急管理局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行政执法公示制度执法全过程记录制度重大执法决定法制审核制度工作方案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ascii="仿宋_GB2312" w:hAnsi="Arial" w:eastAsia="仿宋_GB2312" w:cs="仿宋_GB2312"/>
          <w:b w:val="0"/>
          <w:i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ascii="黑体" w:hAnsi="宋体" w:eastAsia="黑体" w:cs="黑体"/>
          <w:b w:val="0"/>
          <w:i w:val="0"/>
          <w:caps w:val="0"/>
          <w:color w:val="000000"/>
          <w:spacing w:val="0"/>
          <w:sz w:val="32"/>
          <w:szCs w:val="32"/>
          <w:shd w:val="clear" w:fill="FFFFFF"/>
        </w:rPr>
      </w:pPr>
      <w:r>
        <w:rPr>
          <w:rFonts w:ascii="仿宋_GB2312" w:hAnsi="Arial" w:eastAsia="仿宋_GB2312" w:cs="仿宋_GB2312"/>
          <w:b w:val="0"/>
          <w:i w:val="0"/>
          <w:caps w:val="0"/>
          <w:color w:val="000000"/>
          <w:spacing w:val="0"/>
          <w:sz w:val="32"/>
          <w:szCs w:val="32"/>
          <w:shd w:val="clear" w:fill="FFFFFF"/>
        </w:rPr>
        <w:t>为进一步规范行政执法工作，根据《</w:t>
      </w:r>
      <w:r>
        <w:rPr>
          <w:rFonts w:hint="eastAsia" w:ascii="仿宋_GB2312" w:hAnsi="Arial" w:eastAsia="仿宋_GB2312" w:cs="仿宋_GB2312"/>
          <w:b w:val="0"/>
          <w:i w:val="0"/>
          <w:caps w:val="0"/>
          <w:color w:val="000000"/>
          <w:spacing w:val="0"/>
          <w:sz w:val="32"/>
          <w:szCs w:val="32"/>
          <w:shd w:val="clear" w:fill="FFFFFF"/>
          <w:lang w:eastAsia="zh-CN"/>
        </w:rPr>
        <w:t>陵川县全面</w:t>
      </w:r>
      <w:r>
        <w:rPr>
          <w:rFonts w:hint="eastAsia" w:ascii="仿宋_GB2312" w:hAnsi="Arial" w:eastAsia="仿宋_GB2312" w:cs="仿宋_GB2312"/>
          <w:b w:val="0"/>
          <w:i w:val="0"/>
          <w:caps w:val="0"/>
          <w:color w:val="000000"/>
          <w:spacing w:val="0"/>
          <w:sz w:val="32"/>
          <w:szCs w:val="32"/>
          <w:shd w:val="clear" w:fill="FFFFFF"/>
          <w:lang w:val="en-US" w:eastAsia="zh-CN"/>
        </w:rPr>
        <w:t>推行行政执法公示制度执法全过程记录制度重大执法决定法制审核制度实施方案</w:t>
      </w:r>
      <w:r>
        <w:rPr>
          <w:rFonts w:ascii="仿宋_GB2312" w:hAnsi="Arial" w:eastAsia="仿宋_GB2312" w:cs="仿宋_GB2312"/>
          <w:b w:val="0"/>
          <w:i w:val="0"/>
          <w:caps w:val="0"/>
          <w:color w:val="000000"/>
          <w:spacing w:val="0"/>
          <w:sz w:val="32"/>
          <w:szCs w:val="32"/>
          <w:shd w:val="clear" w:fill="FFFFFF"/>
        </w:rPr>
        <w:t>》（</w:t>
      </w:r>
      <w:r>
        <w:rPr>
          <w:rFonts w:hint="eastAsia" w:ascii="仿宋_GB2312" w:hAnsi="Arial" w:eastAsia="仿宋_GB2312" w:cs="仿宋_GB2312"/>
          <w:b w:val="0"/>
          <w:i w:val="0"/>
          <w:caps w:val="0"/>
          <w:color w:val="000000"/>
          <w:spacing w:val="0"/>
          <w:sz w:val="32"/>
          <w:szCs w:val="32"/>
          <w:shd w:val="clear" w:fill="FFFFFF"/>
          <w:lang w:eastAsia="zh-CN"/>
        </w:rPr>
        <w:t>陵</w:t>
      </w:r>
      <w:r>
        <w:rPr>
          <w:rFonts w:ascii="仿宋_GB2312" w:hAnsi="Arial" w:eastAsia="仿宋_GB2312" w:cs="仿宋_GB2312"/>
          <w:b w:val="0"/>
          <w:i w:val="0"/>
          <w:caps w:val="0"/>
          <w:color w:val="000000"/>
          <w:spacing w:val="0"/>
          <w:sz w:val="32"/>
          <w:szCs w:val="32"/>
          <w:shd w:val="clear" w:fill="FFFFFF"/>
        </w:rPr>
        <w:t>政办发〔</w:t>
      </w:r>
      <w:r>
        <w:rPr>
          <w:rFonts w:hint="default" w:ascii="仿宋_GB2312" w:hAnsi="Arial" w:eastAsia="仿宋_GB2312" w:cs="仿宋_GB2312"/>
          <w:b w:val="0"/>
          <w:i w:val="0"/>
          <w:caps w:val="0"/>
          <w:color w:val="000000"/>
          <w:spacing w:val="0"/>
          <w:sz w:val="32"/>
          <w:szCs w:val="32"/>
          <w:shd w:val="clear" w:fill="FFFFFF"/>
        </w:rPr>
        <w:t>201</w:t>
      </w:r>
      <w:r>
        <w:rPr>
          <w:rFonts w:hint="eastAsia" w:ascii="仿宋_GB2312" w:hAnsi="Arial" w:eastAsia="仿宋_GB2312" w:cs="仿宋_GB2312"/>
          <w:b w:val="0"/>
          <w:i w:val="0"/>
          <w:caps w:val="0"/>
          <w:color w:val="000000"/>
          <w:spacing w:val="0"/>
          <w:sz w:val="32"/>
          <w:szCs w:val="32"/>
          <w:shd w:val="clear" w:fill="FFFFFF"/>
          <w:lang w:val="en-US" w:eastAsia="zh-CN"/>
        </w:rPr>
        <w:t>9</w:t>
      </w:r>
      <w:r>
        <w:rPr>
          <w:rFonts w:hint="default" w:ascii="仿宋_GB2312" w:hAnsi="Arial" w:eastAsia="仿宋_GB2312" w:cs="仿宋_GB2312"/>
          <w:b w:val="0"/>
          <w:i w:val="0"/>
          <w:caps w:val="0"/>
          <w:color w:val="000000"/>
          <w:spacing w:val="0"/>
          <w:sz w:val="32"/>
          <w:szCs w:val="32"/>
          <w:shd w:val="clear" w:fill="FFFFFF"/>
        </w:rPr>
        <w:t>〕</w:t>
      </w:r>
      <w:r>
        <w:rPr>
          <w:rFonts w:hint="eastAsia" w:ascii="仿宋_GB2312" w:hAnsi="Arial" w:eastAsia="仿宋_GB2312" w:cs="仿宋_GB2312"/>
          <w:b w:val="0"/>
          <w:i w:val="0"/>
          <w:caps w:val="0"/>
          <w:color w:val="000000"/>
          <w:spacing w:val="0"/>
          <w:sz w:val="32"/>
          <w:szCs w:val="32"/>
          <w:shd w:val="clear" w:fill="FFFFFF"/>
          <w:lang w:val="en-US" w:eastAsia="zh-CN"/>
        </w:rPr>
        <w:t>54</w:t>
      </w:r>
      <w:r>
        <w:rPr>
          <w:rFonts w:hint="default" w:ascii="仿宋_GB2312" w:hAnsi="Arial" w:eastAsia="仿宋_GB2312" w:cs="仿宋_GB2312"/>
          <w:b w:val="0"/>
          <w:i w:val="0"/>
          <w:caps w:val="0"/>
          <w:color w:val="000000"/>
          <w:spacing w:val="0"/>
          <w:sz w:val="32"/>
          <w:szCs w:val="32"/>
          <w:shd w:val="clear" w:fill="FFFFFF"/>
        </w:rPr>
        <w:t>号）</w:t>
      </w:r>
      <w:r>
        <w:rPr>
          <w:rFonts w:hint="eastAsia" w:ascii="仿宋_GB2312" w:hAnsi="Arial" w:eastAsia="仿宋_GB2312" w:cs="仿宋_GB2312"/>
          <w:b w:val="0"/>
          <w:i w:val="0"/>
          <w:caps w:val="0"/>
          <w:color w:val="000000"/>
          <w:spacing w:val="0"/>
          <w:sz w:val="32"/>
          <w:szCs w:val="32"/>
          <w:shd w:val="clear" w:fill="FFFFFF"/>
          <w:lang w:val="en-US" w:eastAsia="zh-CN"/>
        </w:rPr>
        <w:t>的通知要求</w:t>
      </w:r>
      <w:r>
        <w:rPr>
          <w:rFonts w:hint="default" w:ascii="仿宋_GB2312" w:hAnsi="Arial" w:eastAsia="仿宋_GB2312" w:cs="仿宋_GB2312"/>
          <w:b w:val="0"/>
          <w:i w:val="0"/>
          <w:caps w:val="0"/>
          <w:color w:val="000000"/>
          <w:spacing w:val="0"/>
          <w:sz w:val="32"/>
          <w:szCs w:val="32"/>
          <w:shd w:val="clear" w:fill="FFFFFF"/>
        </w:rPr>
        <w:t>，结合我局实际，现制定本方案。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Arial" w:hAnsi="Arial" w:cs="Arial"/>
          <w:b w:val="0"/>
          <w:i w:val="0"/>
          <w:caps w:val="0"/>
          <w:color w:val="000000"/>
          <w:spacing w:val="0"/>
          <w:sz w:val="18"/>
          <w:szCs w:val="18"/>
        </w:rPr>
      </w:pPr>
      <w:r>
        <w:rPr>
          <w:rFonts w:ascii="黑体" w:hAnsi="宋体" w:eastAsia="黑体" w:cs="黑体"/>
          <w:b w:val="0"/>
          <w:i w:val="0"/>
          <w:caps w:val="0"/>
          <w:color w:val="000000"/>
          <w:spacing w:val="0"/>
          <w:sz w:val="32"/>
          <w:szCs w:val="32"/>
          <w:shd w:val="clear" w:fill="FFFFFF"/>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outlineLvl w:val="9"/>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2"/>
          <w:szCs w:val="32"/>
          <w:shd w:val="clear" w:fill="FFFFFF"/>
        </w:rPr>
        <w:t>　　深入贯彻落实</w:t>
      </w:r>
      <w:r>
        <w:rPr>
          <w:rFonts w:hint="eastAsia" w:ascii="仿宋_GB2312" w:hAnsi="Arial" w:eastAsia="仿宋_GB2312" w:cs="仿宋_GB2312"/>
          <w:b w:val="0"/>
          <w:i w:val="0"/>
          <w:caps w:val="0"/>
          <w:color w:val="000000"/>
          <w:spacing w:val="0"/>
          <w:sz w:val="32"/>
          <w:szCs w:val="32"/>
          <w:shd w:val="clear" w:fill="FFFFFF"/>
          <w:lang w:eastAsia="zh-CN"/>
        </w:rPr>
        <w:t>《国务院办公厅关于全面推行</w:t>
      </w:r>
      <w:r>
        <w:rPr>
          <w:rFonts w:hint="eastAsia" w:ascii="仿宋_GB2312" w:hAnsi="Arial" w:eastAsia="仿宋_GB2312" w:cs="仿宋_GB2312"/>
          <w:b w:val="0"/>
          <w:i w:val="0"/>
          <w:caps w:val="0"/>
          <w:color w:val="000000"/>
          <w:spacing w:val="0"/>
          <w:sz w:val="32"/>
          <w:szCs w:val="32"/>
          <w:shd w:val="clear" w:fill="FFFFFF"/>
          <w:lang w:val="en-US" w:eastAsia="zh-CN"/>
        </w:rPr>
        <w:t>行政执法公示制度执法全过程记录制度重大执法决定法制审核制度的指导意见</w:t>
      </w:r>
      <w:r>
        <w:rPr>
          <w:rFonts w:hint="eastAsia" w:ascii="仿宋_GB2312" w:hAnsi="Arial" w:eastAsia="仿宋_GB2312" w:cs="仿宋_GB2312"/>
          <w:b w:val="0"/>
          <w:i w:val="0"/>
          <w:caps w:val="0"/>
          <w:color w:val="000000"/>
          <w:spacing w:val="0"/>
          <w:sz w:val="32"/>
          <w:szCs w:val="32"/>
          <w:shd w:val="clear" w:fill="FFFFFF"/>
          <w:lang w:eastAsia="zh-CN"/>
        </w:rPr>
        <w:t>》（国办发</w:t>
      </w:r>
      <w:r>
        <w:rPr>
          <w:rFonts w:hint="eastAsia" w:ascii="仿宋_GB2312" w:hAnsi="仿宋_GB2312" w:eastAsia="仿宋_GB2312" w:cs="仿宋_GB2312"/>
          <w:b w:val="0"/>
          <w:i w:val="0"/>
          <w:caps w:val="0"/>
          <w:color w:val="000000"/>
          <w:spacing w:val="0"/>
          <w:kern w:val="0"/>
          <w:sz w:val="32"/>
          <w:szCs w:val="32"/>
          <w:lang w:val="en-US" w:eastAsia="zh-CN" w:bidi="ar"/>
        </w:rPr>
        <w:t>〔2018〕118号</w:t>
      </w:r>
      <w:r>
        <w:rPr>
          <w:rFonts w:hint="eastAsia" w:ascii="仿宋_GB2312" w:hAnsi="Arial" w:eastAsia="仿宋_GB2312" w:cs="仿宋_GB2312"/>
          <w:b w:val="0"/>
          <w:i w:val="0"/>
          <w:caps w:val="0"/>
          <w:color w:val="000000"/>
          <w:spacing w:val="0"/>
          <w:sz w:val="32"/>
          <w:szCs w:val="32"/>
          <w:shd w:val="clear" w:fill="FFFFFF"/>
          <w:lang w:eastAsia="zh-CN"/>
        </w:rPr>
        <w:t>）《山西省人民政府办公厅关于全面推行</w:t>
      </w:r>
      <w:r>
        <w:rPr>
          <w:rFonts w:hint="eastAsia" w:ascii="仿宋_GB2312" w:hAnsi="Arial" w:eastAsia="仿宋_GB2312" w:cs="仿宋_GB2312"/>
          <w:b w:val="0"/>
          <w:i w:val="0"/>
          <w:caps w:val="0"/>
          <w:color w:val="000000"/>
          <w:spacing w:val="0"/>
          <w:sz w:val="32"/>
          <w:szCs w:val="32"/>
          <w:shd w:val="clear" w:fill="FFFFFF"/>
          <w:lang w:val="en-US" w:eastAsia="zh-CN"/>
        </w:rPr>
        <w:t>行政执法公示制度执法全过程记录制度重大执法决定法制审核制度实施方案的通知</w:t>
      </w:r>
      <w:r>
        <w:rPr>
          <w:rFonts w:hint="eastAsia" w:ascii="仿宋_GB2312" w:hAnsi="Arial" w:eastAsia="仿宋_GB2312" w:cs="仿宋_GB2312"/>
          <w:b w:val="0"/>
          <w:i w:val="0"/>
          <w:caps w:val="0"/>
          <w:color w:val="000000"/>
          <w:spacing w:val="0"/>
          <w:sz w:val="32"/>
          <w:szCs w:val="32"/>
          <w:shd w:val="clear" w:fill="FFFFFF"/>
          <w:lang w:eastAsia="zh-CN"/>
        </w:rPr>
        <w:t>》（晋政办发</w:t>
      </w:r>
      <w:r>
        <w:rPr>
          <w:rFonts w:hint="eastAsia" w:ascii="仿宋_GB2312" w:hAnsi="仿宋_GB2312" w:eastAsia="仿宋_GB2312" w:cs="仿宋_GB2312"/>
          <w:b w:val="0"/>
          <w:i w:val="0"/>
          <w:caps w:val="0"/>
          <w:color w:val="000000"/>
          <w:spacing w:val="0"/>
          <w:kern w:val="0"/>
          <w:sz w:val="32"/>
          <w:szCs w:val="32"/>
          <w:lang w:val="en-US" w:eastAsia="zh-CN" w:bidi="ar"/>
        </w:rPr>
        <w:t>〔2019〕22号</w:t>
      </w:r>
      <w:r>
        <w:rPr>
          <w:rFonts w:hint="eastAsia" w:ascii="仿宋_GB2312" w:hAnsi="Arial" w:eastAsia="仿宋_GB2312" w:cs="仿宋_GB2312"/>
          <w:b w:val="0"/>
          <w:i w:val="0"/>
          <w:caps w:val="0"/>
          <w:color w:val="000000"/>
          <w:spacing w:val="0"/>
          <w:sz w:val="32"/>
          <w:szCs w:val="32"/>
          <w:shd w:val="clear" w:fill="FFFFFF"/>
          <w:lang w:eastAsia="zh-CN"/>
        </w:rPr>
        <w:t>）文件精神，</w:t>
      </w:r>
      <w:r>
        <w:rPr>
          <w:rFonts w:ascii="仿宋_GB2312" w:hAnsi="Arial" w:eastAsia="仿宋_GB2312" w:cs="仿宋_GB2312"/>
          <w:b w:val="0"/>
          <w:i w:val="0"/>
          <w:caps w:val="0"/>
          <w:color w:val="000000"/>
          <w:spacing w:val="0"/>
          <w:sz w:val="32"/>
          <w:szCs w:val="32"/>
          <w:shd w:val="clear" w:fill="FFFFFF"/>
        </w:rPr>
        <w:t>根据《</w:t>
      </w:r>
      <w:r>
        <w:rPr>
          <w:rFonts w:hint="eastAsia" w:ascii="仿宋_GB2312" w:hAnsi="Arial" w:eastAsia="仿宋_GB2312" w:cs="仿宋_GB2312"/>
          <w:b w:val="0"/>
          <w:i w:val="0"/>
          <w:caps w:val="0"/>
          <w:color w:val="000000"/>
          <w:spacing w:val="0"/>
          <w:sz w:val="32"/>
          <w:szCs w:val="32"/>
          <w:shd w:val="clear" w:fill="FFFFFF"/>
          <w:lang w:eastAsia="zh-CN"/>
        </w:rPr>
        <w:t>陵川县全面</w:t>
      </w:r>
      <w:r>
        <w:rPr>
          <w:rFonts w:hint="eastAsia" w:ascii="仿宋_GB2312" w:hAnsi="Arial" w:eastAsia="仿宋_GB2312" w:cs="仿宋_GB2312"/>
          <w:b w:val="0"/>
          <w:i w:val="0"/>
          <w:caps w:val="0"/>
          <w:color w:val="000000"/>
          <w:spacing w:val="0"/>
          <w:sz w:val="32"/>
          <w:szCs w:val="32"/>
          <w:shd w:val="clear" w:fill="FFFFFF"/>
          <w:lang w:val="en-US" w:eastAsia="zh-CN"/>
        </w:rPr>
        <w:t>推行行政执法公示制度执法全过程记录制度重大执法决定法制审核制度实施方案</w:t>
      </w:r>
      <w:r>
        <w:rPr>
          <w:rFonts w:ascii="仿宋_GB2312" w:hAnsi="Arial" w:eastAsia="仿宋_GB2312" w:cs="仿宋_GB2312"/>
          <w:b w:val="0"/>
          <w:i w:val="0"/>
          <w:caps w:val="0"/>
          <w:color w:val="000000"/>
          <w:spacing w:val="0"/>
          <w:sz w:val="32"/>
          <w:szCs w:val="32"/>
          <w:shd w:val="clear" w:fill="FFFFFF"/>
        </w:rPr>
        <w:t>》（</w:t>
      </w:r>
      <w:r>
        <w:rPr>
          <w:rFonts w:hint="eastAsia" w:ascii="仿宋_GB2312" w:hAnsi="Arial" w:eastAsia="仿宋_GB2312" w:cs="仿宋_GB2312"/>
          <w:b w:val="0"/>
          <w:i w:val="0"/>
          <w:caps w:val="0"/>
          <w:color w:val="000000"/>
          <w:spacing w:val="0"/>
          <w:sz w:val="32"/>
          <w:szCs w:val="32"/>
          <w:shd w:val="clear" w:fill="FFFFFF"/>
          <w:lang w:eastAsia="zh-CN"/>
        </w:rPr>
        <w:t>陵</w:t>
      </w:r>
      <w:r>
        <w:rPr>
          <w:rFonts w:ascii="仿宋_GB2312" w:hAnsi="Arial" w:eastAsia="仿宋_GB2312" w:cs="仿宋_GB2312"/>
          <w:b w:val="0"/>
          <w:i w:val="0"/>
          <w:caps w:val="0"/>
          <w:color w:val="000000"/>
          <w:spacing w:val="0"/>
          <w:sz w:val="32"/>
          <w:szCs w:val="32"/>
          <w:shd w:val="clear" w:fill="FFFFFF"/>
        </w:rPr>
        <w:t>政办发〔</w:t>
      </w:r>
      <w:r>
        <w:rPr>
          <w:rFonts w:hint="default" w:ascii="仿宋_GB2312" w:hAnsi="Arial" w:eastAsia="仿宋_GB2312" w:cs="仿宋_GB2312"/>
          <w:b w:val="0"/>
          <w:i w:val="0"/>
          <w:caps w:val="0"/>
          <w:color w:val="000000"/>
          <w:spacing w:val="0"/>
          <w:sz w:val="32"/>
          <w:szCs w:val="32"/>
          <w:shd w:val="clear" w:fill="FFFFFF"/>
        </w:rPr>
        <w:t>201</w:t>
      </w:r>
      <w:r>
        <w:rPr>
          <w:rFonts w:hint="eastAsia" w:ascii="仿宋_GB2312" w:hAnsi="Arial" w:eastAsia="仿宋_GB2312" w:cs="仿宋_GB2312"/>
          <w:b w:val="0"/>
          <w:i w:val="0"/>
          <w:caps w:val="0"/>
          <w:color w:val="000000"/>
          <w:spacing w:val="0"/>
          <w:sz w:val="32"/>
          <w:szCs w:val="32"/>
          <w:shd w:val="clear" w:fill="FFFFFF"/>
          <w:lang w:val="en-US" w:eastAsia="zh-CN"/>
        </w:rPr>
        <w:t>9</w:t>
      </w:r>
      <w:r>
        <w:rPr>
          <w:rFonts w:hint="default" w:ascii="仿宋_GB2312" w:hAnsi="Arial" w:eastAsia="仿宋_GB2312" w:cs="仿宋_GB2312"/>
          <w:b w:val="0"/>
          <w:i w:val="0"/>
          <w:caps w:val="0"/>
          <w:color w:val="000000"/>
          <w:spacing w:val="0"/>
          <w:sz w:val="32"/>
          <w:szCs w:val="32"/>
          <w:shd w:val="clear" w:fill="FFFFFF"/>
        </w:rPr>
        <w:t>〕</w:t>
      </w:r>
      <w:r>
        <w:rPr>
          <w:rFonts w:hint="eastAsia" w:ascii="仿宋_GB2312" w:hAnsi="Arial" w:eastAsia="仿宋_GB2312" w:cs="仿宋_GB2312"/>
          <w:b w:val="0"/>
          <w:i w:val="0"/>
          <w:caps w:val="0"/>
          <w:color w:val="000000"/>
          <w:spacing w:val="0"/>
          <w:sz w:val="32"/>
          <w:szCs w:val="32"/>
          <w:shd w:val="clear" w:fill="FFFFFF"/>
          <w:lang w:val="en-US" w:eastAsia="zh-CN"/>
        </w:rPr>
        <w:t>54</w:t>
      </w:r>
      <w:r>
        <w:rPr>
          <w:rFonts w:hint="default" w:ascii="仿宋_GB2312" w:hAnsi="Arial" w:eastAsia="仿宋_GB2312" w:cs="仿宋_GB2312"/>
          <w:b w:val="0"/>
          <w:i w:val="0"/>
          <w:caps w:val="0"/>
          <w:color w:val="000000"/>
          <w:spacing w:val="0"/>
          <w:sz w:val="32"/>
          <w:szCs w:val="32"/>
          <w:shd w:val="clear" w:fill="FFFFFF"/>
        </w:rPr>
        <w:t>号）</w:t>
      </w:r>
      <w:r>
        <w:rPr>
          <w:rFonts w:hint="eastAsia" w:ascii="仿宋_GB2312" w:hAnsi="Arial" w:eastAsia="仿宋_GB2312" w:cs="仿宋_GB2312"/>
          <w:b w:val="0"/>
          <w:i w:val="0"/>
          <w:caps w:val="0"/>
          <w:color w:val="000000"/>
          <w:spacing w:val="0"/>
          <w:sz w:val="32"/>
          <w:szCs w:val="32"/>
          <w:shd w:val="clear" w:fill="FFFFFF"/>
          <w:lang w:eastAsia="zh-CN"/>
        </w:rPr>
        <w:t>的要求。</w:t>
      </w:r>
      <w:r>
        <w:rPr>
          <w:rFonts w:hint="default" w:ascii="仿宋_GB2312" w:hAnsi="Arial" w:eastAsia="仿宋_GB2312" w:cs="仿宋_GB2312"/>
          <w:b w:val="0"/>
          <w:i w:val="0"/>
          <w:caps w:val="0"/>
          <w:color w:val="000000"/>
          <w:spacing w:val="0"/>
          <w:sz w:val="32"/>
          <w:szCs w:val="32"/>
          <w:shd w:val="clear" w:fill="FFFFFF"/>
          <w:lang w:val="en-US" w:eastAsia="zh-CN"/>
        </w:rPr>
        <w:t>按照</w:t>
      </w:r>
      <w:r>
        <w:rPr>
          <w:rFonts w:hint="eastAsia" w:ascii="仿宋_GB2312" w:hAnsi="Arial" w:eastAsia="仿宋_GB2312" w:cs="仿宋_GB2312"/>
          <w:b w:val="0"/>
          <w:i w:val="0"/>
          <w:caps w:val="0"/>
          <w:color w:val="000000"/>
          <w:spacing w:val="0"/>
          <w:sz w:val="32"/>
          <w:szCs w:val="32"/>
          <w:shd w:val="clear" w:fill="FFFFFF"/>
          <w:lang w:val="en-US" w:eastAsia="zh-CN"/>
        </w:rPr>
        <w:t>依法有序、科学规范、便捷高效的原则，着力解决行政执法中存在的不规范、不透明、不文明等问题，</w:t>
      </w:r>
      <w:r>
        <w:rPr>
          <w:rFonts w:hint="default" w:ascii="仿宋_GB2312" w:hAnsi="Arial" w:eastAsia="仿宋_GB2312" w:cs="仿宋_GB2312"/>
          <w:b w:val="0"/>
          <w:i w:val="0"/>
          <w:caps w:val="0"/>
          <w:color w:val="000000"/>
          <w:spacing w:val="0"/>
          <w:sz w:val="32"/>
          <w:szCs w:val="32"/>
          <w:shd w:val="clear" w:fill="FFFFFF"/>
        </w:rPr>
        <w:t>进一步规范权力运行监控机制，提高行政执法工作透明度，切实保护公民、法人和其他组织的合法权益，为我</w:t>
      </w:r>
      <w:r>
        <w:rPr>
          <w:rFonts w:hint="eastAsia" w:ascii="仿宋_GB2312" w:hAnsi="Arial" w:eastAsia="仿宋_GB2312" w:cs="仿宋_GB2312"/>
          <w:b w:val="0"/>
          <w:i w:val="0"/>
          <w:caps w:val="0"/>
          <w:color w:val="000000"/>
          <w:spacing w:val="0"/>
          <w:sz w:val="32"/>
          <w:szCs w:val="32"/>
          <w:shd w:val="clear" w:fill="FFFFFF"/>
          <w:lang w:eastAsia="zh-CN"/>
        </w:rPr>
        <w:t>县</w:t>
      </w:r>
      <w:r>
        <w:rPr>
          <w:rFonts w:hint="default" w:ascii="仿宋_GB2312" w:hAnsi="Arial" w:eastAsia="仿宋_GB2312" w:cs="仿宋_GB2312"/>
          <w:b w:val="0"/>
          <w:i w:val="0"/>
          <w:caps w:val="0"/>
          <w:color w:val="000000"/>
          <w:spacing w:val="0"/>
          <w:sz w:val="32"/>
          <w:szCs w:val="32"/>
          <w:shd w:val="clear" w:fill="FFFFFF"/>
        </w:rPr>
        <w:t>经济社会全面发展提供良好的法治环境和有效的法治保障。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Arial" w:hAnsi="Arial" w:cs="Arial"/>
          <w:b w:val="0"/>
          <w:i w:val="0"/>
          <w:caps w:val="0"/>
          <w:color w:val="000000"/>
          <w:spacing w:val="0"/>
          <w:sz w:val="18"/>
          <w:szCs w:val="18"/>
        </w:rPr>
      </w:pPr>
      <w:r>
        <w:rPr>
          <w:rFonts w:hint="eastAsia" w:ascii="黑体" w:hAnsi="宋体" w:eastAsia="黑体" w:cs="黑体"/>
          <w:b w:val="0"/>
          <w:i w:val="0"/>
          <w:caps w:val="0"/>
          <w:color w:val="000000"/>
          <w:spacing w:val="0"/>
          <w:sz w:val="32"/>
          <w:szCs w:val="32"/>
          <w:shd w:val="clear" w:fill="FFFFFF"/>
        </w:rPr>
        <w:t>二、工作目标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Arial" w:hAnsi="Arial" w:cs="Arial"/>
          <w:b w:val="0"/>
          <w:i w:val="0"/>
          <w:caps w:val="0"/>
          <w:color w:val="000000"/>
          <w:spacing w:val="0"/>
          <w:sz w:val="18"/>
          <w:szCs w:val="18"/>
        </w:rPr>
      </w:pPr>
      <w:r>
        <w:rPr>
          <w:rFonts w:hint="eastAsia" w:ascii="仿宋_GB2312" w:hAnsi="Arial" w:eastAsia="仿宋_GB2312" w:cs="仿宋_GB2312"/>
          <w:b w:val="0"/>
          <w:i w:val="0"/>
          <w:caps w:val="0"/>
          <w:color w:val="000000"/>
          <w:spacing w:val="0"/>
          <w:sz w:val="32"/>
          <w:szCs w:val="32"/>
          <w:shd w:val="clear" w:fill="FFFFFF"/>
          <w:lang w:val="en-US" w:eastAsia="zh-CN"/>
        </w:rPr>
        <w:t>全面推行行政执法公示制度、执法全过程记录制度、重大执法决定法制审核制度（以下称三项制度）</w:t>
      </w:r>
      <w:r>
        <w:rPr>
          <w:rFonts w:hint="default" w:ascii="仿宋_GB2312" w:hAnsi="Arial" w:eastAsia="仿宋_GB2312" w:cs="仿宋_GB2312"/>
          <w:b w:val="0"/>
          <w:i w:val="0"/>
          <w:caps w:val="0"/>
          <w:color w:val="000000"/>
          <w:spacing w:val="0"/>
          <w:sz w:val="32"/>
          <w:szCs w:val="32"/>
          <w:shd w:val="clear" w:fill="FFFFFF"/>
        </w:rPr>
        <w:t>，增强行政执法的透明度，促进行政执法理念转变和行政执法方式方法创新，提高行政执法效率和水平，有效提升行政执法的公信力。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Arial" w:hAnsi="Arial" w:cs="Arial"/>
          <w:b w:val="0"/>
          <w:i w:val="0"/>
          <w:caps w:val="0"/>
          <w:color w:val="000000"/>
          <w:spacing w:val="0"/>
          <w:sz w:val="18"/>
          <w:szCs w:val="18"/>
        </w:rPr>
      </w:pPr>
      <w:r>
        <w:rPr>
          <w:rFonts w:hint="eastAsia" w:ascii="黑体" w:hAnsi="宋体" w:eastAsia="黑体" w:cs="黑体"/>
          <w:b w:val="0"/>
          <w:i w:val="0"/>
          <w:caps w:val="0"/>
          <w:color w:val="000000"/>
          <w:spacing w:val="0"/>
          <w:sz w:val="32"/>
          <w:szCs w:val="32"/>
          <w:shd w:val="clear" w:fill="FFFFFF"/>
        </w:rPr>
        <w:t>三、组织机构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75"/>
        <w:textAlignment w:val="auto"/>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2"/>
          <w:szCs w:val="32"/>
          <w:shd w:val="clear" w:fill="FFFFFF"/>
        </w:rPr>
        <w:t>为做好我局</w:t>
      </w:r>
      <w:r>
        <w:rPr>
          <w:rFonts w:hint="eastAsia" w:ascii="仿宋_GB2312" w:hAnsi="Arial" w:eastAsia="仿宋_GB2312" w:cs="仿宋_GB2312"/>
          <w:b w:val="0"/>
          <w:i w:val="0"/>
          <w:caps w:val="0"/>
          <w:color w:val="000000"/>
          <w:spacing w:val="0"/>
          <w:sz w:val="32"/>
          <w:szCs w:val="32"/>
          <w:shd w:val="clear" w:fill="FFFFFF"/>
          <w:lang w:eastAsia="zh-CN"/>
        </w:rPr>
        <w:t>行政执法三项</w:t>
      </w:r>
      <w:r>
        <w:rPr>
          <w:rFonts w:hint="default" w:ascii="仿宋_GB2312" w:hAnsi="Arial" w:eastAsia="仿宋_GB2312" w:cs="仿宋_GB2312"/>
          <w:b w:val="0"/>
          <w:i w:val="0"/>
          <w:caps w:val="0"/>
          <w:color w:val="000000"/>
          <w:spacing w:val="0"/>
          <w:sz w:val="32"/>
          <w:szCs w:val="32"/>
          <w:shd w:val="clear" w:fill="FFFFFF"/>
        </w:rPr>
        <w:t>制度工作，经局</w:t>
      </w:r>
      <w:r>
        <w:rPr>
          <w:rFonts w:hint="eastAsia" w:ascii="仿宋_GB2312" w:hAnsi="Arial" w:eastAsia="仿宋_GB2312" w:cs="仿宋_GB2312"/>
          <w:b w:val="0"/>
          <w:i w:val="0"/>
          <w:caps w:val="0"/>
          <w:color w:val="000000"/>
          <w:spacing w:val="0"/>
          <w:sz w:val="32"/>
          <w:szCs w:val="32"/>
          <w:shd w:val="clear" w:fill="FFFFFF"/>
          <w:lang w:eastAsia="zh-CN"/>
        </w:rPr>
        <w:t>务会</w:t>
      </w:r>
      <w:r>
        <w:rPr>
          <w:rFonts w:hint="default" w:ascii="仿宋_GB2312" w:hAnsi="Arial" w:eastAsia="仿宋_GB2312" w:cs="仿宋_GB2312"/>
          <w:b w:val="0"/>
          <w:i w:val="0"/>
          <w:caps w:val="0"/>
          <w:color w:val="000000"/>
          <w:spacing w:val="0"/>
          <w:sz w:val="32"/>
          <w:szCs w:val="32"/>
          <w:shd w:val="clear" w:fill="FFFFFF"/>
        </w:rPr>
        <w:t>研究决定，成立工作领导组，具体人员如下：</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组</w:t>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 xml:space="preserve">长： </w:t>
      </w:r>
      <w:r>
        <w:rPr>
          <w:rFonts w:hint="eastAsia" w:ascii="仿宋" w:hAnsi="仿宋" w:eastAsia="仿宋" w:cs="仿宋"/>
          <w:b w:val="0"/>
          <w:i w:val="0"/>
          <w:caps w:val="0"/>
          <w:color w:val="000000"/>
          <w:spacing w:val="0"/>
          <w:sz w:val="32"/>
          <w:szCs w:val="32"/>
          <w:lang w:eastAsia="zh-CN"/>
        </w:rPr>
        <w:t>袁苏强</w:t>
      </w:r>
      <w:r>
        <w:rPr>
          <w:rFonts w:hint="eastAsia" w:ascii="仿宋" w:hAnsi="仿宋" w:eastAsia="仿宋" w:cs="仿宋"/>
          <w:b w:val="0"/>
          <w:i w:val="0"/>
          <w:caps w:val="0"/>
          <w:color w:val="000000"/>
          <w:spacing w:val="0"/>
          <w:sz w:val="32"/>
          <w:szCs w:val="32"/>
        </w:rPr>
        <w:t xml:space="preserve">    </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副组长</w:t>
      </w:r>
      <w:r>
        <w:rPr>
          <w:rFonts w:hint="eastAsia" w:ascii="仿宋" w:hAnsi="仿宋" w:eastAsia="仿宋" w:cs="仿宋"/>
          <w:b w:val="0"/>
          <w:i w:val="0"/>
          <w:caps w:val="0"/>
          <w:color w:val="000000"/>
          <w:spacing w:val="0"/>
          <w:sz w:val="32"/>
          <w:szCs w:val="32"/>
        </w:rPr>
        <w:t xml:space="preserve">： </w:t>
      </w:r>
      <w:r>
        <w:rPr>
          <w:rFonts w:hint="eastAsia" w:ascii="仿宋" w:hAnsi="仿宋" w:eastAsia="仿宋" w:cs="仿宋"/>
          <w:b w:val="0"/>
          <w:i w:val="0"/>
          <w:caps w:val="0"/>
          <w:color w:val="000000"/>
          <w:spacing w:val="0"/>
          <w:sz w:val="32"/>
          <w:szCs w:val="32"/>
          <w:lang w:eastAsia="zh-CN"/>
        </w:rPr>
        <w:t>耿海鹏　　石青山　　张　强</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0"/>
        <w:jc w:val="both"/>
        <w:textAlignment w:val="auto"/>
        <w:outlineLvl w:val="9"/>
        <w:rPr>
          <w:rFonts w:hint="default" w:ascii="Arial" w:hAnsi="Arial" w:cs="Arial"/>
          <w:b w:val="0"/>
          <w:i w:val="0"/>
          <w:caps w:val="0"/>
          <w:color w:val="000000"/>
          <w:spacing w:val="0"/>
          <w:sz w:val="18"/>
          <w:szCs w:val="18"/>
        </w:rPr>
      </w:pPr>
      <w:r>
        <w:rPr>
          <w:rFonts w:hint="eastAsia" w:ascii="仿宋" w:hAnsi="仿宋" w:eastAsia="仿宋" w:cs="仿宋"/>
          <w:b w:val="0"/>
          <w:i w:val="0"/>
          <w:caps w:val="0"/>
          <w:color w:val="000000"/>
          <w:spacing w:val="0"/>
          <w:sz w:val="32"/>
          <w:szCs w:val="32"/>
          <w:lang w:val="en-US" w:eastAsia="zh-CN"/>
        </w:rPr>
        <w:t xml:space="preserve">       　苏  俊　　</w:t>
      </w:r>
      <w:r>
        <w:rPr>
          <w:rFonts w:hint="eastAsia" w:ascii="仿宋" w:hAnsi="仿宋" w:eastAsia="仿宋" w:cs="仿宋"/>
          <w:b w:val="0"/>
          <w:i w:val="0"/>
          <w:caps w:val="0"/>
          <w:color w:val="000000"/>
          <w:spacing w:val="0"/>
          <w:sz w:val="32"/>
          <w:szCs w:val="32"/>
          <w:lang w:eastAsia="zh-CN"/>
        </w:rPr>
        <w:t>郭红胜</w:t>
      </w:r>
      <w:r>
        <w:rPr>
          <w:rFonts w:hint="eastAsia" w:ascii="仿宋" w:hAnsi="仿宋" w:eastAsia="仿宋" w:cs="仿宋"/>
          <w:b w:val="0"/>
          <w:i w:val="0"/>
          <w:caps w:val="0"/>
          <w:color w:val="000000"/>
          <w:spacing w:val="0"/>
          <w:sz w:val="32"/>
          <w:szCs w:val="32"/>
        </w:rPr>
        <w:t xml:space="preserve">  </w:t>
      </w:r>
      <w:r>
        <w:rPr>
          <w:rFonts w:hint="eastAsia" w:ascii="仿宋" w:hAnsi="仿宋" w:eastAsia="仿宋" w:cs="仿宋"/>
          <w:b w:val="0"/>
          <w:i w:val="0"/>
          <w:caps w:val="0"/>
          <w:color w:val="000000"/>
          <w:spacing w:val="0"/>
          <w:sz w:val="32"/>
          <w:szCs w:val="32"/>
          <w:lang w:eastAsia="zh-CN"/>
        </w:rPr>
        <w:t>　</w:t>
      </w:r>
      <w:r>
        <w:rPr>
          <w:rFonts w:hint="eastAsia" w:ascii="仿宋" w:hAnsi="仿宋" w:eastAsia="仿宋" w:cs="仿宋"/>
          <w:b w:val="0"/>
          <w:i w:val="0"/>
          <w:caps w:val="0"/>
          <w:color w:val="000000"/>
          <w:spacing w:val="0"/>
          <w:sz w:val="32"/>
          <w:szCs w:val="32"/>
          <w:lang w:val="en-US" w:eastAsia="zh-CN"/>
        </w:rPr>
        <w:t xml:space="preserve"> 赵爱军    苏翠芳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outlineLvl w:val="9"/>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2"/>
          <w:szCs w:val="32"/>
          <w:shd w:val="clear" w:fill="FFFFFF"/>
        </w:rPr>
        <w:t>    </w:t>
      </w:r>
      <w:r>
        <w:rPr>
          <w:rFonts w:hint="eastAsia" w:ascii="仿宋_GB2312" w:hAnsi="Arial" w:eastAsia="仿宋_GB2312" w:cs="仿宋_GB2312"/>
          <w:b w:val="0"/>
          <w:i w:val="0"/>
          <w:caps w:val="0"/>
          <w:color w:val="000000"/>
          <w:spacing w:val="0"/>
          <w:sz w:val="32"/>
          <w:szCs w:val="32"/>
          <w:shd w:val="clear" w:fill="FFFFFF"/>
          <w:lang w:val="en-US" w:eastAsia="zh-CN"/>
        </w:rPr>
        <w:t xml:space="preserve">  领导组下设办公室，办公室设在政策法规职业教育股，</w:t>
      </w:r>
      <w:r>
        <w:rPr>
          <w:rFonts w:hint="default" w:ascii="仿宋_GB2312" w:hAnsi="Arial" w:eastAsia="仿宋_GB2312" w:cs="仿宋_GB2312"/>
          <w:b w:val="0"/>
          <w:i w:val="0"/>
          <w:caps w:val="0"/>
          <w:color w:val="000000"/>
          <w:spacing w:val="0"/>
          <w:sz w:val="32"/>
          <w:szCs w:val="32"/>
          <w:shd w:val="clear" w:fill="FFFFFF"/>
        </w:rPr>
        <w:t>具体负责</w:t>
      </w:r>
      <w:r>
        <w:rPr>
          <w:rFonts w:hint="eastAsia" w:ascii="仿宋_GB2312" w:hAnsi="Arial" w:eastAsia="仿宋_GB2312" w:cs="仿宋_GB2312"/>
          <w:b w:val="0"/>
          <w:i w:val="0"/>
          <w:caps w:val="0"/>
          <w:color w:val="000000"/>
          <w:spacing w:val="0"/>
          <w:sz w:val="32"/>
          <w:szCs w:val="32"/>
          <w:shd w:val="clear" w:fill="FFFFFF"/>
          <w:lang w:eastAsia="zh-CN"/>
        </w:rPr>
        <w:t>全局行政执法日常工作</w:t>
      </w:r>
      <w:r>
        <w:rPr>
          <w:rFonts w:hint="default" w:ascii="仿宋_GB2312" w:hAnsi="Arial" w:eastAsia="仿宋_GB2312" w:cs="仿宋_GB2312"/>
          <w:b w:val="0"/>
          <w:i w:val="0"/>
          <w:caps w:val="0"/>
          <w:color w:val="000000"/>
          <w:spacing w:val="0"/>
          <w:sz w:val="32"/>
          <w:szCs w:val="32"/>
          <w:shd w:val="clear" w:fill="FFFFFF"/>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480" w:leftChars="0"/>
        <w:jc w:val="left"/>
        <w:textAlignment w:val="auto"/>
        <w:outlineLvl w:val="9"/>
        <w:rPr>
          <w:rFonts w:hint="eastAsia" w:ascii="黑体" w:hAnsi="黑体" w:eastAsia="黑体" w:cs="黑体"/>
          <w:b w:val="0"/>
          <w:i w:val="0"/>
          <w:caps w:val="0"/>
          <w:color w:val="000000"/>
          <w:spacing w:val="0"/>
          <w:sz w:val="32"/>
          <w:szCs w:val="32"/>
          <w:shd w:val="clear" w:fill="FFFFFF"/>
          <w:lang w:eastAsia="zh-CN"/>
        </w:rPr>
      </w:pPr>
      <w:r>
        <w:rPr>
          <w:rFonts w:hint="eastAsia" w:ascii="黑体" w:hAnsi="黑体" w:eastAsia="黑体" w:cs="黑体"/>
          <w:b w:val="0"/>
          <w:i w:val="0"/>
          <w:caps w:val="0"/>
          <w:color w:val="000000"/>
          <w:spacing w:val="0"/>
          <w:sz w:val="32"/>
          <w:szCs w:val="32"/>
          <w:shd w:val="clear" w:fill="FFFFFF"/>
          <w:lang w:eastAsia="zh-CN"/>
        </w:rPr>
        <w:t>四、实施内容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480" w:leftChars="0"/>
        <w:jc w:val="left"/>
        <w:textAlignment w:val="auto"/>
        <w:outlineLvl w:val="9"/>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楷体" w:hAnsi="楷体" w:eastAsia="楷体" w:cs="楷体"/>
          <w:b/>
          <w:bCs/>
          <w:i w:val="0"/>
          <w:caps w:val="0"/>
          <w:color w:val="000000"/>
          <w:spacing w:val="0"/>
          <w:sz w:val="32"/>
          <w:szCs w:val="32"/>
          <w:shd w:val="clear" w:fill="FFFFFF"/>
          <w:lang w:val="en-US" w:eastAsia="zh-CN"/>
        </w:rPr>
        <w:t>（一）行政执法公示制度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left"/>
        <w:textAlignment w:val="auto"/>
        <w:outlineLvl w:val="9"/>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按照县政府统一安排，依法及时主动向社会公开有关行政执法信息，接受社会监督。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一、加强事前公开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1.结合政府信息公开、权力和责任清单、“双随机、一公开”监管等工作、在陵川网，公开行政执法主体、职责、权限、随机抽查事项清单、依据、程序、监督方式等信息。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2.健全公开工作机制，实行动态调整。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3.编制并公开执法流程、服务指南，方便群众办事。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二、规范事中公示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行政人员从事执法活动，佩带或者出示能够证明执法资格的执法证件，出示有关执法文书，做好告知说明工作。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三、推动事后公开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1.对行政许可和行政处罚，在作出行政许可和行政处罚决定后7个工作日，按照国家、省、市有关要求，将行政许可和行政处罚等信息，按照统一数据标准和规范信息格式归集整理，通过陵川网和信用体系平台进行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2.按照“双随机、一公开”相关要求开展行政检查，“双随机”抽查情况及查处结果应及时在陵川信息网公示，接受群众监督。具体制度见附件1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eastAsia" w:ascii="楷体" w:hAnsi="楷体" w:eastAsia="楷体" w:cs="楷体"/>
          <w:b/>
          <w:bCs/>
          <w:i w:val="0"/>
          <w:caps w:val="0"/>
          <w:color w:val="000000"/>
          <w:spacing w:val="0"/>
          <w:sz w:val="32"/>
          <w:szCs w:val="32"/>
          <w:shd w:val="clear" w:fill="FFFFFF"/>
          <w:lang w:val="en-US" w:eastAsia="zh-CN"/>
        </w:rPr>
        <w:t>（二）执法全过程记录制度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各行政执法股室应当通过文字、音像等记录方式，对行政执法程序启用、调查取证、审查决定、送达执行、归档管理等行政执法过程中，执行行政执法全过程记录制度，实现全过程留痕。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一、规范文字记录。把行政执法文书作为全过程记录的基本形式，对调查取证、告知听证、案件审批、送达执行等环节进行全程记录。确保执法文书和案卷完整准确。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二、推行音像记录。对现场检查、随机抽查、调查取证、行政强制等行政执法过程，进行音像记录。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三、提高信息化水平。积极利用大数据等信息技术，结合办公自动化系统建设，配备符合要求的执法记录仪；探索成本低、效果好、易保存、不能删改的记录方式。具体制度见附件2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eastAsia" w:ascii="楷体" w:hAnsi="楷体" w:eastAsia="楷体" w:cs="楷体"/>
          <w:b/>
          <w:bCs/>
          <w:i w:val="0"/>
          <w:caps w:val="0"/>
          <w:color w:val="000000"/>
          <w:spacing w:val="0"/>
          <w:sz w:val="32"/>
          <w:szCs w:val="32"/>
          <w:shd w:val="clear" w:fill="FFFFFF"/>
          <w:lang w:val="en-US" w:eastAsia="zh-CN"/>
        </w:rPr>
        <w:t>（三）重大执法决定法制审核制度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各业务股室作出相关重大执法决定之前，必须进行法制审核，未经法制审核或者审核未通过的，不得作出决定。</w:t>
      </w:r>
    </w:p>
    <w:p>
      <w:pPr>
        <w:pStyle w:val="5"/>
        <w:pageBreakBefore w:val="0"/>
        <w:kinsoku/>
        <w:wordWrap/>
        <w:overflowPunct/>
        <w:topLinePunct w:val="0"/>
        <w:autoSpaceDE/>
        <w:autoSpaceDN/>
        <w:bidi w:val="0"/>
        <w:adjustRightInd/>
        <w:snapToGrid/>
        <w:spacing w:before="0" w:beforeLines="0" w:beforeAutospacing="0" w:after="0" w:afterLines="0" w:afterAutospacing="0" w:line="560" w:lineRule="exact"/>
        <w:textAlignment w:val="auto"/>
        <w:rPr>
          <w:rFonts w:hint="eastAsia"/>
          <w:lang w:val="en-US" w:eastAsia="zh-CN"/>
        </w:rPr>
      </w:pPr>
      <w:r>
        <w:rPr>
          <w:rFonts w:hint="eastAsia"/>
          <w:lang w:val="en-US" w:eastAsia="zh-CN"/>
        </w:rPr>
        <w:t xml:space="preserve"> 　</w:t>
      </w:r>
      <w:r>
        <w:rPr>
          <w:rFonts w:hint="eastAsia" w:ascii="仿宋" w:hAnsi="仿宋" w:eastAsia="仿宋" w:cs="仿宋"/>
          <w:b w:val="0"/>
          <w:bCs/>
          <w:sz w:val="32"/>
          <w:szCs w:val="32"/>
          <w:lang w:val="en-US" w:eastAsia="zh-CN"/>
        </w:rPr>
        <w:t>一、落实审核主体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政策法规职业股负责我局的法制审核工作。法规股要与聘用的法律顾问保持经常的沟通和联系，充分发挥聘用的法律顾问在法律审核工作中的作用，对我局做出的重大执法决定，法律顾问应通过出具法律意见书等形式进行审核，确保执法的公正合法性。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二、确定审核范围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凡我局执法人员做出的重大行政处罚及其他类行政执法行为都应进行法制审核。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审核的重点内容是执法主体、管辖权限、执法程序、事实认定、行政裁量权运用和法律适用等情形。具体制度见附件3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黑体" w:hAnsi="黑体" w:eastAsia="黑体" w:cs="黑体"/>
          <w:b w:val="0"/>
          <w:i w:val="0"/>
          <w:caps w:val="0"/>
          <w:color w:val="000000"/>
          <w:spacing w:val="0"/>
          <w:sz w:val="32"/>
          <w:szCs w:val="32"/>
          <w:shd w:val="clear" w:fill="FFFFFF"/>
          <w:lang w:val="en-US" w:eastAsia="zh-CN"/>
        </w:rPr>
      </w:pPr>
      <w:r>
        <w:rPr>
          <w:rFonts w:hint="eastAsia" w:ascii="黑体" w:hAnsi="黑体" w:eastAsia="黑体" w:cs="黑体"/>
          <w:b w:val="0"/>
          <w:i w:val="0"/>
          <w:caps w:val="0"/>
          <w:color w:val="000000"/>
          <w:spacing w:val="0"/>
          <w:sz w:val="32"/>
          <w:szCs w:val="32"/>
          <w:shd w:val="clear" w:fill="FFFFFF"/>
          <w:lang w:val="en-US" w:eastAsia="zh-CN"/>
        </w:rPr>
        <w:t xml:space="preserve">    五、工作要求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（一）加强组织领导。</w:t>
      </w:r>
      <w:r>
        <w:rPr>
          <w:rFonts w:hint="eastAsia" w:ascii="仿宋_GB2312" w:hAnsi="Arial" w:eastAsia="仿宋_GB2312" w:cs="仿宋_GB2312"/>
          <w:b w:val="0"/>
          <w:i w:val="0"/>
          <w:caps w:val="0"/>
          <w:color w:val="000000"/>
          <w:spacing w:val="0"/>
          <w:sz w:val="32"/>
          <w:szCs w:val="32"/>
          <w:shd w:val="clear" w:fill="FFFFFF"/>
          <w:lang w:val="en-US" w:eastAsia="zh-CN"/>
        </w:rPr>
        <w:t>全体机关工作人员要</w:t>
      </w:r>
      <w:r>
        <w:rPr>
          <w:rFonts w:hint="default" w:ascii="仿宋_GB2312" w:hAnsi="Arial" w:eastAsia="仿宋_GB2312" w:cs="仿宋_GB2312"/>
          <w:b w:val="0"/>
          <w:i w:val="0"/>
          <w:caps w:val="0"/>
          <w:color w:val="000000"/>
          <w:spacing w:val="0"/>
          <w:sz w:val="32"/>
          <w:szCs w:val="32"/>
          <w:shd w:val="clear" w:fill="FFFFFF"/>
          <w:lang w:val="en-US" w:eastAsia="zh-CN"/>
        </w:rPr>
        <w:t>把建立和实施行政执法</w:t>
      </w:r>
      <w:r>
        <w:rPr>
          <w:rFonts w:hint="eastAsia" w:ascii="仿宋_GB2312" w:hAnsi="Arial" w:eastAsia="仿宋_GB2312" w:cs="仿宋_GB2312"/>
          <w:b w:val="0"/>
          <w:i w:val="0"/>
          <w:caps w:val="0"/>
          <w:color w:val="000000"/>
          <w:spacing w:val="0"/>
          <w:sz w:val="32"/>
          <w:szCs w:val="32"/>
          <w:shd w:val="clear" w:fill="FFFFFF"/>
          <w:lang w:val="en-US" w:eastAsia="zh-CN"/>
        </w:rPr>
        <w:t>三项</w:t>
      </w:r>
      <w:r>
        <w:rPr>
          <w:rFonts w:hint="default" w:ascii="仿宋_GB2312" w:hAnsi="Arial" w:eastAsia="仿宋_GB2312" w:cs="仿宋_GB2312"/>
          <w:b w:val="0"/>
          <w:i w:val="0"/>
          <w:caps w:val="0"/>
          <w:color w:val="000000"/>
          <w:spacing w:val="0"/>
          <w:sz w:val="32"/>
          <w:szCs w:val="32"/>
          <w:shd w:val="clear" w:fill="FFFFFF"/>
          <w:lang w:val="en-US" w:eastAsia="zh-CN"/>
        </w:rPr>
        <w:t>制度作为深入推进依法行政、转变工作作风、优化发展环境的一项重要工作，</w:t>
      </w:r>
      <w:r>
        <w:rPr>
          <w:rFonts w:hint="eastAsia" w:ascii="仿宋_GB2312" w:hAnsi="Arial" w:eastAsia="仿宋_GB2312" w:cs="仿宋_GB2312"/>
          <w:b w:val="0"/>
          <w:i w:val="0"/>
          <w:caps w:val="0"/>
          <w:color w:val="000000"/>
          <w:spacing w:val="0"/>
          <w:sz w:val="32"/>
          <w:szCs w:val="32"/>
          <w:shd w:val="clear" w:fill="FFFFFF"/>
          <w:lang w:val="en-US" w:eastAsia="zh-CN"/>
        </w:rPr>
        <w:t>各股室要</w:t>
      </w:r>
      <w:r>
        <w:rPr>
          <w:rFonts w:hint="default" w:ascii="仿宋_GB2312" w:hAnsi="Arial" w:eastAsia="仿宋_GB2312" w:cs="仿宋_GB2312"/>
          <w:b w:val="0"/>
          <w:i w:val="0"/>
          <w:caps w:val="0"/>
          <w:color w:val="000000"/>
          <w:spacing w:val="0"/>
          <w:sz w:val="32"/>
          <w:szCs w:val="32"/>
          <w:shd w:val="clear" w:fill="FFFFFF"/>
          <w:lang w:val="en-US" w:eastAsia="zh-CN"/>
        </w:rPr>
        <w:t>及时研究解决行政执法工作中存在的问题，健全工作机制，明确专门人员负责，切实将建立和推行执法</w:t>
      </w:r>
      <w:r>
        <w:rPr>
          <w:rFonts w:hint="eastAsia" w:ascii="仿宋_GB2312" w:hAnsi="Arial" w:eastAsia="仿宋_GB2312" w:cs="仿宋_GB2312"/>
          <w:b w:val="0"/>
          <w:i w:val="0"/>
          <w:caps w:val="0"/>
          <w:color w:val="000000"/>
          <w:spacing w:val="0"/>
          <w:sz w:val="32"/>
          <w:szCs w:val="32"/>
          <w:shd w:val="clear" w:fill="FFFFFF"/>
          <w:lang w:val="en-US" w:eastAsia="zh-CN"/>
        </w:rPr>
        <w:t>三项</w:t>
      </w:r>
      <w:r>
        <w:rPr>
          <w:rFonts w:hint="default" w:ascii="仿宋_GB2312" w:hAnsi="Arial" w:eastAsia="仿宋_GB2312" w:cs="仿宋_GB2312"/>
          <w:b w:val="0"/>
          <w:i w:val="0"/>
          <w:caps w:val="0"/>
          <w:color w:val="000000"/>
          <w:spacing w:val="0"/>
          <w:sz w:val="32"/>
          <w:szCs w:val="32"/>
          <w:shd w:val="clear" w:fill="FFFFFF"/>
          <w:lang w:val="en-US" w:eastAsia="zh-CN"/>
        </w:rPr>
        <w:t>制度抓紧</w:t>
      </w:r>
      <w:r>
        <w:rPr>
          <w:rFonts w:hint="eastAsia" w:ascii="仿宋_GB2312" w:hAnsi="Arial" w:eastAsia="仿宋_GB2312" w:cs="仿宋_GB2312"/>
          <w:b w:val="0"/>
          <w:i w:val="0"/>
          <w:caps w:val="0"/>
          <w:color w:val="000000"/>
          <w:spacing w:val="0"/>
          <w:sz w:val="32"/>
          <w:szCs w:val="32"/>
          <w:shd w:val="clear" w:fill="FFFFFF"/>
          <w:lang w:val="en-US" w:eastAsia="zh-CN"/>
        </w:rPr>
        <w:t>抓实</w:t>
      </w:r>
      <w:r>
        <w:rPr>
          <w:rFonts w:hint="default" w:ascii="仿宋_GB2312" w:hAnsi="Arial" w:eastAsia="仿宋_GB2312" w:cs="仿宋_GB2312"/>
          <w:b w:val="0"/>
          <w:i w:val="0"/>
          <w:caps w:val="0"/>
          <w:color w:val="000000"/>
          <w:spacing w:val="0"/>
          <w:sz w:val="32"/>
          <w:szCs w:val="32"/>
          <w:shd w:val="clear" w:fill="FFFFFF"/>
          <w:lang w:val="en-US" w:eastAsia="zh-CN"/>
        </w:rPr>
        <w:t>抓好。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（二）强化指导监督。</w:t>
      </w:r>
      <w:r>
        <w:rPr>
          <w:rFonts w:hint="eastAsia" w:ascii="仿宋_GB2312" w:hAnsi="Arial" w:eastAsia="仿宋_GB2312" w:cs="仿宋_GB2312"/>
          <w:b w:val="0"/>
          <w:i w:val="0"/>
          <w:caps w:val="0"/>
          <w:color w:val="000000"/>
          <w:spacing w:val="0"/>
          <w:sz w:val="32"/>
          <w:szCs w:val="32"/>
          <w:shd w:val="clear" w:fill="FFFFFF"/>
          <w:lang w:val="en-US" w:eastAsia="zh-CN"/>
        </w:rPr>
        <w:t>政策法规职业教育股</w:t>
      </w:r>
      <w:r>
        <w:rPr>
          <w:rFonts w:hint="default" w:ascii="仿宋_GB2312" w:hAnsi="Arial" w:eastAsia="仿宋_GB2312" w:cs="仿宋_GB2312"/>
          <w:b w:val="0"/>
          <w:i w:val="0"/>
          <w:caps w:val="0"/>
          <w:color w:val="000000"/>
          <w:spacing w:val="0"/>
          <w:sz w:val="32"/>
          <w:szCs w:val="32"/>
          <w:shd w:val="clear" w:fill="FFFFFF"/>
          <w:lang w:val="en-US" w:eastAsia="zh-CN"/>
        </w:rPr>
        <w:t>要加大对建立和推进行政执法</w:t>
      </w:r>
      <w:r>
        <w:rPr>
          <w:rFonts w:hint="eastAsia" w:ascii="仿宋_GB2312" w:hAnsi="Arial" w:eastAsia="仿宋_GB2312" w:cs="仿宋_GB2312"/>
          <w:b w:val="0"/>
          <w:i w:val="0"/>
          <w:caps w:val="0"/>
          <w:color w:val="000000"/>
          <w:spacing w:val="0"/>
          <w:sz w:val="32"/>
          <w:szCs w:val="32"/>
          <w:shd w:val="clear" w:fill="FFFFFF"/>
          <w:lang w:val="en-US" w:eastAsia="zh-CN"/>
        </w:rPr>
        <w:t>三项</w:t>
      </w:r>
      <w:r>
        <w:rPr>
          <w:rFonts w:hint="default" w:ascii="仿宋_GB2312" w:hAnsi="Arial" w:eastAsia="仿宋_GB2312" w:cs="仿宋_GB2312"/>
          <w:b w:val="0"/>
          <w:i w:val="0"/>
          <w:caps w:val="0"/>
          <w:color w:val="000000"/>
          <w:spacing w:val="0"/>
          <w:sz w:val="32"/>
          <w:szCs w:val="32"/>
          <w:shd w:val="clear" w:fill="FFFFFF"/>
          <w:lang w:val="en-US" w:eastAsia="zh-CN"/>
        </w:rPr>
        <w:t>制度工作的监督检查，建立健全考核制度和责任追究制度，及时研究解决行政执法工作中存在的困难和问题，</w:t>
      </w:r>
      <w:r>
        <w:rPr>
          <w:rFonts w:hint="eastAsia" w:ascii="仿宋_GB2312" w:hAnsi="Arial" w:eastAsia="仿宋_GB2312" w:cs="仿宋_GB2312"/>
          <w:b w:val="0"/>
          <w:i w:val="0"/>
          <w:caps w:val="0"/>
          <w:color w:val="000000"/>
          <w:spacing w:val="0"/>
          <w:sz w:val="32"/>
          <w:szCs w:val="32"/>
          <w:shd w:val="clear" w:fill="FFFFFF"/>
          <w:lang w:val="en-US" w:eastAsia="zh-CN"/>
        </w:rPr>
        <w:t>确保三项制度执行到位</w:t>
      </w:r>
      <w:r>
        <w:rPr>
          <w:rFonts w:hint="default" w:ascii="仿宋_GB2312" w:hAnsi="Arial" w:eastAsia="仿宋_GB2312" w:cs="仿宋_GB2312"/>
          <w:b w:val="0"/>
          <w:i w:val="0"/>
          <w:caps w:val="0"/>
          <w:color w:val="000000"/>
          <w:spacing w:val="0"/>
          <w:sz w:val="32"/>
          <w:szCs w:val="32"/>
          <w:shd w:val="clear" w:fill="FFFFFF"/>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（三）深入贯彻落实。要建立健全行政执法动态管理长效机制，</w:t>
      </w:r>
      <w:r>
        <w:rPr>
          <w:rFonts w:hint="eastAsia" w:ascii="仿宋_GB2312" w:hAnsi="Arial" w:eastAsia="仿宋_GB2312" w:cs="仿宋_GB2312"/>
          <w:b w:val="0"/>
          <w:i w:val="0"/>
          <w:caps w:val="0"/>
          <w:color w:val="000000"/>
          <w:spacing w:val="0"/>
          <w:sz w:val="32"/>
          <w:szCs w:val="32"/>
          <w:shd w:val="clear" w:fill="FFFFFF"/>
          <w:lang w:val="en-US" w:eastAsia="zh-CN"/>
        </w:rPr>
        <w:t>对</w:t>
      </w:r>
      <w:r>
        <w:rPr>
          <w:rFonts w:hint="default" w:ascii="仿宋_GB2312" w:hAnsi="Arial" w:eastAsia="仿宋_GB2312" w:cs="仿宋_GB2312"/>
          <w:b w:val="0"/>
          <w:i w:val="0"/>
          <w:caps w:val="0"/>
          <w:color w:val="000000"/>
          <w:spacing w:val="0"/>
          <w:sz w:val="32"/>
          <w:szCs w:val="32"/>
          <w:shd w:val="clear" w:fill="FFFFFF"/>
          <w:lang w:val="en-US" w:eastAsia="zh-CN"/>
        </w:rPr>
        <w:t>因法律法规规章和规范性文件颁布、修改或废止，行政执法机关执法职能调整等原因引起行政执法内容发生变化的，</w:t>
      </w:r>
      <w:r>
        <w:rPr>
          <w:rFonts w:hint="eastAsia" w:ascii="仿宋_GB2312" w:hAnsi="Arial" w:eastAsia="仿宋_GB2312" w:cs="仿宋_GB2312"/>
          <w:b w:val="0"/>
          <w:i w:val="0"/>
          <w:caps w:val="0"/>
          <w:color w:val="000000"/>
          <w:spacing w:val="0"/>
          <w:sz w:val="32"/>
          <w:szCs w:val="32"/>
          <w:shd w:val="clear" w:fill="FFFFFF"/>
          <w:lang w:val="en-US" w:eastAsia="zh-CN"/>
        </w:rPr>
        <w:t>要</w:t>
      </w:r>
      <w:r>
        <w:rPr>
          <w:rFonts w:hint="default" w:ascii="仿宋_GB2312" w:hAnsi="Arial" w:eastAsia="仿宋_GB2312" w:cs="仿宋_GB2312"/>
          <w:b w:val="0"/>
          <w:i w:val="0"/>
          <w:caps w:val="0"/>
          <w:color w:val="000000"/>
          <w:spacing w:val="0"/>
          <w:sz w:val="32"/>
          <w:szCs w:val="32"/>
          <w:shd w:val="clear" w:fill="FFFFFF"/>
          <w:lang w:val="en-US" w:eastAsia="zh-CN"/>
        </w:rPr>
        <w:t>及时</w:t>
      </w:r>
      <w:r>
        <w:rPr>
          <w:rFonts w:hint="eastAsia" w:ascii="仿宋_GB2312" w:hAnsi="Arial" w:eastAsia="仿宋_GB2312" w:cs="仿宋_GB2312"/>
          <w:b w:val="0"/>
          <w:i w:val="0"/>
          <w:caps w:val="0"/>
          <w:color w:val="000000"/>
          <w:spacing w:val="0"/>
          <w:sz w:val="32"/>
          <w:szCs w:val="32"/>
          <w:shd w:val="clear" w:fill="FFFFFF"/>
          <w:lang w:val="en-US" w:eastAsia="zh-CN"/>
        </w:rPr>
        <w:t>修订</w:t>
      </w:r>
      <w:r>
        <w:rPr>
          <w:rFonts w:hint="default" w:ascii="仿宋_GB2312" w:hAnsi="Arial" w:eastAsia="仿宋_GB2312" w:cs="仿宋_GB2312"/>
          <w:b w:val="0"/>
          <w:i w:val="0"/>
          <w:caps w:val="0"/>
          <w:color w:val="000000"/>
          <w:spacing w:val="0"/>
          <w:sz w:val="32"/>
          <w:szCs w:val="32"/>
          <w:shd w:val="clear" w:fill="FFFFFF"/>
          <w:lang w:val="en-US" w:eastAsia="zh-CN"/>
        </w:rPr>
        <w:t>相关</w:t>
      </w:r>
      <w:r>
        <w:rPr>
          <w:rFonts w:hint="eastAsia" w:ascii="仿宋_GB2312" w:hAnsi="Arial" w:eastAsia="仿宋_GB2312" w:cs="仿宋_GB2312"/>
          <w:b w:val="0"/>
          <w:i w:val="0"/>
          <w:caps w:val="0"/>
          <w:color w:val="000000"/>
          <w:spacing w:val="0"/>
          <w:sz w:val="32"/>
          <w:szCs w:val="32"/>
          <w:shd w:val="clear" w:fill="FFFFFF"/>
          <w:lang w:val="en-US" w:eastAsia="zh-CN"/>
        </w:rPr>
        <w:t>制度内容</w:t>
      </w:r>
      <w:r>
        <w:rPr>
          <w:rFonts w:hint="default" w:ascii="仿宋_GB2312" w:hAnsi="Arial" w:eastAsia="仿宋_GB2312" w:cs="仿宋_GB2312"/>
          <w:b w:val="0"/>
          <w:i w:val="0"/>
          <w:caps w:val="0"/>
          <w:color w:val="000000"/>
          <w:spacing w:val="0"/>
          <w:sz w:val="32"/>
          <w:szCs w:val="32"/>
          <w:shd w:val="clear" w:fill="FFFFFF"/>
          <w:lang w:val="en-US" w:eastAsia="zh-CN"/>
        </w:rPr>
        <w:t>。</w:t>
      </w:r>
      <w:r>
        <w:rPr>
          <w:rFonts w:hint="eastAsia" w:ascii="仿宋_GB2312" w:hAnsi="Arial" w:eastAsia="仿宋_GB2312" w:cs="仿宋_GB2312"/>
          <w:b w:val="0"/>
          <w:i w:val="0"/>
          <w:caps w:val="0"/>
          <w:color w:val="000000"/>
          <w:spacing w:val="0"/>
          <w:sz w:val="32"/>
          <w:szCs w:val="32"/>
          <w:shd w:val="clear" w:fill="FFFFFF"/>
          <w:lang w:val="en-US" w:eastAsia="zh-CN"/>
        </w:rPr>
        <w:t>并随着三项制度的推行，逐渐建立健全其它各项行政执法制度，确保全局机关做到文明执法、科学执法</w:t>
      </w:r>
      <w:r>
        <w:rPr>
          <w:rFonts w:hint="default" w:ascii="仿宋_GB2312" w:hAnsi="Arial" w:eastAsia="仿宋_GB2312" w:cs="仿宋_GB2312"/>
          <w:b w:val="0"/>
          <w:i w:val="0"/>
          <w:caps w:val="0"/>
          <w:color w:val="000000"/>
          <w:spacing w:val="0"/>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Arial" w:eastAsia="仿宋_GB2312" w:cs="仿宋_GB2312"/>
          <w:b w:val="0"/>
          <w:i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仿宋_GB2312" w:hAnsi="Arial" w:eastAsia="仿宋_GB2312" w:cs="仿宋_GB2312"/>
          <w:b w:val="0"/>
          <w:i w:val="0"/>
          <w:caps w:val="0"/>
          <w:color w:val="000000"/>
          <w:spacing w:val="0"/>
          <w:sz w:val="32"/>
          <w:szCs w:val="32"/>
          <w:shd w:val="clear" w:fill="FFFFFF"/>
          <w:lang w:eastAsia="zh-CN"/>
        </w:rPr>
      </w:pPr>
      <w:r>
        <w:rPr>
          <w:rFonts w:hint="eastAsia" w:ascii="仿宋_GB2312" w:hAnsi="Arial" w:eastAsia="仿宋_GB2312" w:cs="仿宋_GB2312"/>
          <w:b w:val="0"/>
          <w:i w:val="0"/>
          <w:caps w:val="0"/>
          <w:color w:val="000000"/>
          <w:spacing w:val="0"/>
          <w:sz w:val="32"/>
          <w:szCs w:val="32"/>
          <w:shd w:val="clear" w:fill="FFFFFF"/>
          <w:lang w:eastAsia="zh-CN"/>
        </w:rPr>
        <w:t>　　　　　　　　　　　　　　　　　陵川县应急管理局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center"/>
        <w:textAlignment w:val="auto"/>
        <w:rPr>
          <w:rFonts w:hint="eastAsia" w:ascii="仿宋_GB2312" w:hAnsi="Arial" w:eastAsia="仿宋_GB2312" w:cs="仿宋_GB2312"/>
          <w:b w:val="0"/>
          <w:i w:val="0"/>
          <w:caps w:val="0"/>
          <w:color w:val="000000"/>
          <w:spacing w:val="0"/>
          <w:sz w:val="32"/>
          <w:szCs w:val="32"/>
          <w:shd w:val="clear" w:fill="FFFFFF"/>
          <w:lang w:eastAsia="zh-CN"/>
        </w:rPr>
      </w:pPr>
      <w:r>
        <w:rPr>
          <w:rFonts w:hint="eastAsia" w:ascii="仿宋_GB2312" w:hAnsi="Arial" w:eastAsia="仿宋_GB2312" w:cs="仿宋_GB2312"/>
          <w:b w:val="0"/>
          <w:i w:val="0"/>
          <w:caps w:val="0"/>
          <w:color w:val="000000"/>
          <w:spacing w:val="0"/>
          <w:sz w:val="32"/>
          <w:szCs w:val="32"/>
          <w:shd w:val="clear" w:fill="FFFFFF"/>
          <w:lang w:eastAsia="zh-CN"/>
        </w:rPr>
        <w:t>　　　　　　　　　　　　　　　　　20</w:t>
      </w:r>
      <w:r>
        <w:rPr>
          <w:rFonts w:hint="eastAsia" w:ascii="仿宋_GB2312" w:hAnsi="Arial" w:eastAsia="仿宋_GB2312" w:cs="仿宋_GB2312"/>
          <w:b w:val="0"/>
          <w:i w:val="0"/>
          <w:caps w:val="0"/>
          <w:color w:val="000000"/>
          <w:spacing w:val="0"/>
          <w:sz w:val="32"/>
          <w:szCs w:val="32"/>
          <w:shd w:val="clear" w:fill="FFFFFF"/>
          <w:lang w:val="en-US" w:eastAsia="zh-CN"/>
        </w:rPr>
        <w:t>22</w:t>
      </w:r>
      <w:r>
        <w:rPr>
          <w:rFonts w:hint="eastAsia" w:ascii="仿宋_GB2312" w:hAnsi="Arial" w:eastAsia="仿宋_GB2312" w:cs="仿宋_GB2312"/>
          <w:b w:val="0"/>
          <w:i w:val="0"/>
          <w:caps w:val="0"/>
          <w:color w:val="000000"/>
          <w:spacing w:val="0"/>
          <w:sz w:val="32"/>
          <w:szCs w:val="32"/>
          <w:shd w:val="clear" w:fill="FFFFFF"/>
          <w:lang w:eastAsia="zh-CN"/>
        </w:rPr>
        <w:t>年</w:t>
      </w:r>
      <w:r>
        <w:rPr>
          <w:rFonts w:hint="eastAsia" w:ascii="仿宋_GB2312" w:hAnsi="Arial" w:eastAsia="仿宋_GB2312" w:cs="仿宋_GB2312"/>
          <w:b w:val="0"/>
          <w:i w:val="0"/>
          <w:caps w:val="0"/>
          <w:color w:val="000000"/>
          <w:spacing w:val="0"/>
          <w:sz w:val="32"/>
          <w:szCs w:val="32"/>
          <w:shd w:val="clear" w:fill="FFFFFF"/>
          <w:lang w:val="en-US" w:eastAsia="zh-CN"/>
        </w:rPr>
        <w:t>6</w:t>
      </w:r>
      <w:r>
        <w:rPr>
          <w:rFonts w:hint="eastAsia" w:ascii="仿宋_GB2312" w:hAnsi="Arial" w:eastAsia="仿宋_GB2312" w:cs="仿宋_GB2312"/>
          <w:b w:val="0"/>
          <w:i w:val="0"/>
          <w:caps w:val="0"/>
          <w:color w:val="000000"/>
          <w:spacing w:val="0"/>
          <w:sz w:val="32"/>
          <w:szCs w:val="32"/>
          <w:shd w:val="clear" w:fill="FFFFFF"/>
          <w:lang w:eastAsia="zh-CN"/>
        </w:rPr>
        <w:t>月</w:t>
      </w:r>
      <w:r>
        <w:rPr>
          <w:rFonts w:hint="eastAsia" w:ascii="仿宋_GB2312" w:hAnsi="Arial" w:eastAsia="仿宋_GB2312" w:cs="仿宋_GB2312"/>
          <w:b w:val="0"/>
          <w:i w:val="0"/>
          <w:caps w:val="0"/>
          <w:color w:val="000000"/>
          <w:spacing w:val="0"/>
          <w:sz w:val="32"/>
          <w:szCs w:val="32"/>
          <w:shd w:val="clear" w:fill="FFFFFF"/>
          <w:lang w:val="en-US" w:eastAsia="zh-CN"/>
        </w:rPr>
        <w:t>9</w:t>
      </w:r>
      <w:r>
        <w:rPr>
          <w:rFonts w:hint="eastAsia" w:ascii="仿宋_GB2312" w:hAnsi="Arial" w:eastAsia="仿宋_GB2312" w:cs="仿宋_GB2312"/>
          <w:b w:val="0"/>
          <w:i w:val="0"/>
          <w:caps w:val="0"/>
          <w:color w:val="000000"/>
          <w:spacing w:val="0"/>
          <w:sz w:val="32"/>
          <w:szCs w:val="32"/>
          <w:shd w:val="clear" w:fill="FFFFFF"/>
          <w:lang w:eastAsia="zh-CN"/>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Arial" w:eastAsia="仿宋_GB2312" w:cs="仿宋_GB2312"/>
          <w:b w:val="0"/>
          <w:i w:val="0"/>
          <w:caps w:val="0"/>
          <w:color w:val="000000"/>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Arial" w:eastAsia="仿宋_GB2312" w:cs="仿宋_GB2312"/>
          <w:b w:val="0"/>
          <w:i w:val="0"/>
          <w:caps w:val="0"/>
          <w:color w:val="000000"/>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Arial" w:eastAsia="仿宋_GB2312" w:cs="仿宋_GB2312"/>
          <w:b w:val="0"/>
          <w:i w:val="0"/>
          <w:caps w:val="0"/>
          <w:color w:val="000000"/>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Arial" w:eastAsia="仿宋_GB2312" w:cs="仿宋_GB2312"/>
          <w:b w:val="0"/>
          <w:i w:val="0"/>
          <w:caps w:val="0"/>
          <w:color w:val="000000"/>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Arial" w:eastAsia="仿宋_GB2312" w:cs="仿宋_GB2312"/>
          <w:b w:val="0"/>
          <w:i w:val="0"/>
          <w:caps w:val="0"/>
          <w:color w:val="000000"/>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Arial" w:eastAsia="仿宋_GB2312" w:cs="仿宋_GB2312"/>
          <w:b w:val="0"/>
          <w:i w:val="0"/>
          <w:caps w:val="0"/>
          <w:color w:val="000000"/>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Arial" w:eastAsia="仿宋_GB2312" w:cs="仿宋_GB2312"/>
          <w:b w:val="0"/>
          <w:i w:val="0"/>
          <w:caps w:val="0"/>
          <w:color w:val="000000"/>
          <w:spacing w:val="0"/>
          <w:sz w:val="32"/>
          <w:szCs w:val="32"/>
          <w:shd w:val="clear" w:fill="FFFFFF"/>
          <w:lang w:eastAsia="zh-CN"/>
        </w:rPr>
      </w:pP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仿宋" w:hAnsi="仿宋" w:eastAsia="仿宋" w:cs="仿宋"/>
          <w:color w:val="595959"/>
          <w:sz w:val="32"/>
          <w:szCs w:val="32"/>
          <w:u w:val="none"/>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附件1    </w:t>
      </w:r>
      <w:r>
        <w:rPr>
          <w:rFonts w:hint="eastAsia" w:ascii="仿宋" w:hAnsi="仿宋" w:eastAsia="仿宋" w:cs="仿宋"/>
          <w:color w:val="595959"/>
          <w:sz w:val="32"/>
          <w:szCs w:val="32"/>
          <w:u w:val="none"/>
          <w:lang w:val="en-US" w:eastAsia="zh-CN"/>
        </w:rPr>
        <w:t xml:space="preserve">    </w:t>
      </w:r>
    </w:p>
    <w:p>
      <w:pPr>
        <w:pStyle w:val="4"/>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60" w:lineRule="exact"/>
        <w:ind w:left="640" w:leftChars="0" w:right="0" w:rightChars="0"/>
        <w:jc w:val="left"/>
        <w:textAlignment w:val="auto"/>
        <w:rPr>
          <w:rFonts w:hint="eastAsia" w:ascii="方正小标宋简体" w:hAnsi="方正小标宋简体" w:eastAsia="方正小标宋简体" w:cs="方正小标宋简体"/>
          <w:color w:val="595959"/>
          <w:sz w:val="44"/>
          <w:szCs w:val="44"/>
          <w:u w:val="none"/>
          <w:lang w:eastAsia="zh-CN"/>
        </w:rPr>
      </w:pPr>
      <w:r>
        <w:rPr>
          <w:rFonts w:hint="eastAsia" w:ascii="仿宋" w:hAnsi="仿宋" w:eastAsia="仿宋" w:cs="仿宋"/>
          <w:color w:val="595959"/>
          <w:sz w:val="32"/>
          <w:szCs w:val="32"/>
          <w:u w:val="none"/>
          <w:lang w:val="en-US" w:eastAsia="zh-CN"/>
        </w:rPr>
        <w:t xml:space="preserve">              </w:t>
      </w:r>
      <w:r>
        <w:rPr>
          <w:rFonts w:hint="eastAsia" w:ascii="方正小标宋简体" w:hAnsi="方正小标宋简体" w:eastAsia="方正小标宋简体" w:cs="方正小标宋简体"/>
          <w:color w:val="595959"/>
          <w:sz w:val="44"/>
          <w:szCs w:val="44"/>
          <w:u w:val="none"/>
          <w:lang w:val="en-US" w:eastAsia="zh-CN"/>
        </w:rPr>
        <w:t>行政执法公示</w:t>
      </w:r>
      <w:r>
        <w:rPr>
          <w:rFonts w:hint="eastAsia" w:ascii="方正小标宋简体" w:hAnsi="方正小标宋简体" w:eastAsia="方正小标宋简体" w:cs="方正小标宋简体"/>
          <w:color w:val="595959"/>
          <w:sz w:val="44"/>
          <w:szCs w:val="44"/>
          <w:u w:val="none"/>
          <w:lang w:eastAsia="zh-CN"/>
        </w:rPr>
        <w:t>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第一条 为严格依法行政，确保安全生产行政执法公开、公平、公正，规范安全生产执法人员的执法行为，根据有关法律法规的规定，结合我局实际情况，制定本制度。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第二条 安全生产行政执法工作实行全部公开的原则，接受社会和行政相对人的监督。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第三条  </w:t>
      </w:r>
      <w:r>
        <w:rPr>
          <w:rFonts w:hint="eastAsia" w:ascii="仿宋_GB2312" w:hAnsi="Arial" w:eastAsia="仿宋_GB2312" w:cs="仿宋_GB2312"/>
          <w:b w:val="0"/>
          <w:i w:val="0"/>
          <w:caps w:val="0"/>
          <w:color w:val="000000"/>
          <w:spacing w:val="0"/>
          <w:sz w:val="32"/>
          <w:szCs w:val="32"/>
          <w:shd w:val="clear" w:fill="FFFFFF"/>
          <w:lang w:val="en-US" w:eastAsia="zh-CN"/>
        </w:rPr>
        <w:t>对行政许可和行政处罚，在作出行政许可和行政处罚决定后7个工作日，按照国家、省、市有关要求，将行政许可和行政处罚等信用信息进行公示。</w:t>
      </w:r>
      <w:r>
        <w:rPr>
          <w:rFonts w:hint="default" w:ascii="仿宋_GB2312" w:hAnsi="Arial" w:eastAsia="仿宋_GB2312" w:cs="仿宋_GB2312"/>
          <w:b w:val="0"/>
          <w:i w:val="0"/>
          <w:caps w:val="0"/>
          <w:color w:val="000000"/>
          <w:spacing w:val="0"/>
          <w:sz w:val="32"/>
          <w:szCs w:val="32"/>
          <w:shd w:val="clear" w:fill="FFFFFF"/>
          <w:lang w:val="en-US" w:eastAsia="zh-CN"/>
        </w:rPr>
        <w:t>安全生产行政管理和行政执法工作应当做到行政执法主体公开、执法依据公开、执法程序公开、执法结果公开。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第四条 行政执法主体公示的内容: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(一)执法主体资格;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(二)执法权的来源;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(三)法定职责;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第五条 行政执法依据公示的内容: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(一)授权管理具体行政行为的法律、法规、规章和规范性文件;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(二)法律、法规、规章和规范性文件授权受理、审批具体行政事务的内容和权限;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(三)行政处罚(处理)依据;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(四)行政管理部门收费内容、标准。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第六条 行政执法程序公示的内容: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(一)安全生产行政处罚简易程序、一般程序;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(二)安全生产行政处理程序。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第七条 行政执法(</w:t>
      </w:r>
      <w:r>
        <w:rPr>
          <w:rFonts w:hint="eastAsia" w:ascii="仿宋_GB2312" w:hAnsi="Arial" w:eastAsia="仿宋_GB2312" w:cs="仿宋_GB2312"/>
          <w:b w:val="0"/>
          <w:i w:val="0"/>
          <w:caps w:val="0"/>
          <w:color w:val="000000"/>
          <w:spacing w:val="0"/>
          <w:sz w:val="32"/>
          <w:szCs w:val="32"/>
          <w:shd w:val="clear" w:fill="FFFFFF"/>
          <w:lang w:val="en-US" w:eastAsia="zh-CN"/>
        </w:rPr>
        <w:t>许可</w:t>
      </w:r>
      <w:r>
        <w:rPr>
          <w:rFonts w:hint="default" w:ascii="仿宋_GB2312" w:hAnsi="Arial" w:eastAsia="仿宋_GB2312" w:cs="仿宋_GB2312"/>
          <w:b w:val="0"/>
          <w:i w:val="0"/>
          <w:caps w:val="0"/>
          <w:color w:val="000000"/>
          <w:spacing w:val="0"/>
          <w:sz w:val="32"/>
          <w:szCs w:val="32"/>
          <w:shd w:val="clear" w:fill="FFFFFF"/>
          <w:lang w:val="en-US" w:eastAsia="zh-CN"/>
        </w:rPr>
        <w:t>)结果公示的内容: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(一)办理经营、资质、年审、证照、登记、审批等行政行为的结果;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(二)安全生产行政处罚、处理的结果;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(三)举报违法经营行为，或其他违反安全生产法律、法规、规章行为的查处结果。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第八条</w:t>
      </w: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安全生产行政执法公示的形式包括:书面公示、报栏公示、</w:t>
      </w:r>
      <w:r>
        <w:rPr>
          <w:rFonts w:hint="eastAsia" w:ascii="仿宋_GB2312" w:hAnsi="Arial" w:eastAsia="仿宋_GB2312" w:cs="仿宋_GB2312"/>
          <w:b w:val="0"/>
          <w:i w:val="0"/>
          <w:caps w:val="0"/>
          <w:color w:val="000000"/>
          <w:spacing w:val="0"/>
          <w:sz w:val="32"/>
          <w:szCs w:val="32"/>
          <w:shd w:val="clear" w:fill="FFFFFF"/>
          <w:lang w:val="en-US" w:eastAsia="zh-CN"/>
        </w:rPr>
        <w:t>电视公示、</w:t>
      </w:r>
      <w:r>
        <w:rPr>
          <w:rFonts w:hint="default" w:ascii="仿宋_GB2312" w:hAnsi="Arial" w:eastAsia="仿宋_GB2312" w:cs="仿宋_GB2312"/>
          <w:b w:val="0"/>
          <w:i w:val="0"/>
          <w:caps w:val="0"/>
          <w:color w:val="000000"/>
          <w:spacing w:val="0"/>
          <w:sz w:val="32"/>
          <w:szCs w:val="32"/>
          <w:shd w:val="clear" w:fill="FFFFFF"/>
          <w:lang w:val="en-US" w:eastAsia="zh-CN"/>
        </w:rPr>
        <w:t>上网公示等。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w:t>
      </w:r>
      <w:r>
        <w:rPr>
          <w:rFonts w:hint="eastAsia" w:ascii="仿宋_GB2312" w:hAnsi="Arial" w:eastAsia="仿宋_GB2312" w:cs="仿宋_GB2312"/>
          <w:b w:val="0"/>
          <w:i w:val="0"/>
          <w:caps w:val="0"/>
          <w:color w:val="000000"/>
          <w:spacing w:val="0"/>
          <w:sz w:val="32"/>
          <w:szCs w:val="32"/>
          <w:shd w:val="clear" w:fill="FFFFFF"/>
          <w:lang w:val="en-US" w:eastAsia="zh-CN"/>
        </w:rPr>
        <w:t>九</w:t>
      </w:r>
      <w:r>
        <w:rPr>
          <w:rFonts w:hint="default" w:ascii="仿宋_GB2312" w:hAnsi="Arial" w:eastAsia="仿宋_GB2312" w:cs="仿宋_GB2312"/>
          <w:b w:val="0"/>
          <w:i w:val="0"/>
          <w:caps w:val="0"/>
          <w:color w:val="000000"/>
          <w:spacing w:val="0"/>
          <w:sz w:val="32"/>
          <w:szCs w:val="32"/>
          <w:shd w:val="clear" w:fill="FFFFFF"/>
          <w:lang w:val="en-US" w:eastAsia="zh-CN"/>
        </w:rPr>
        <w:t>条 执法单位应按照因地制宜，方便群众的原则，结合各自的办公条件和设施，选择适合自身优势的方式，将</w:t>
      </w:r>
      <w:r>
        <w:rPr>
          <w:rFonts w:hint="eastAsia" w:ascii="仿宋_GB2312" w:hAnsi="Arial" w:eastAsia="仿宋_GB2312" w:cs="仿宋_GB2312"/>
          <w:b w:val="0"/>
          <w:i w:val="0"/>
          <w:caps w:val="0"/>
          <w:color w:val="000000"/>
          <w:spacing w:val="0"/>
          <w:sz w:val="32"/>
          <w:szCs w:val="32"/>
          <w:shd w:val="clear" w:fill="FFFFFF"/>
          <w:lang w:val="en-US" w:eastAsia="zh-CN"/>
        </w:rPr>
        <w:t>相关</w:t>
      </w:r>
      <w:r>
        <w:rPr>
          <w:rFonts w:hint="default" w:ascii="仿宋_GB2312" w:hAnsi="Arial" w:eastAsia="仿宋_GB2312" w:cs="仿宋_GB2312"/>
          <w:b w:val="0"/>
          <w:i w:val="0"/>
          <w:caps w:val="0"/>
          <w:color w:val="000000"/>
          <w:spacing w:val="0"/>
          <w:sz w:val="32"/>
          <w:szCs w:val="32"/>
          <w:shd w:val="clear" w:fill="FFFFFF"/>
          <w:lang w:val="en-US" w:eastAsia="zh-CN"/>
        </w:rPr>
        <w:t>公示内容向社会群众公开，接受内外部监督。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第十条 执法单位、个人违反公示制度的，应当实行责任追究，以保证公示制度的实施。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Arial" w:eastAsia="仿宋_GB2312" w:cs="仿宋_GB2312"/>
          <w:b w:val="0"/>
          <w:i w:val="0"/>
          <w:caps w:val="0"/>
          <w:color w:val="000000"/>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仿宋_GB2312" w:hAnsi="Arial" w:eastAsia="仿宋_GB2312" w:cs="仿宋_GB2312"/>
          <w:b w:val="0"/>
          <w:i w:val="0"/>
          <w:caps w:val="0"/>
          <w:color w:val="000000"/>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附件2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 xml:space="preserve"> 执法全过程记录制度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第一条 为了严格依法行政，规范行政执法行为和执法人员行为，结合我局行政执法工作实际，制定本制度。</w:t>
      </w:r>
    </w:p>
    <w:p>
      <w:pPr>
        <w:pStyle w:val="4"/>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 xml:space="preserve">    第二条 进行监督检查必须采取</w:t>
      </w:r>
      <w:r>
        <w:rPr>
          <w:rFonts w:hint="eastAsia" w:ascii="仿宋_GB2312" w:hAnsi="Arial" w:eastAsia="仿宋_GB2312" w:cs="仿宋_GB2312"/>
          <w:b w:val="0"/>
          <w:i w:val="0"/>
          <w:caps w:val="0"/>
          <w:color w:val="000000"/>
          <w:spacing w:val="0"/>
          <w:sz w:val="32"/>
          <w:szCs w:val="32"/>
          <w:shd w:val="clear" w:fill="FFFFFF"/>
          <w:lang w:val="en-US" w:eastAsia="zh-CN"/>
        </w:rPr>
        <w:t>通过文字、音像等记录方式，对行政执法程序启用、调查取证、审查决定、送达执行、归档管理等行政执法过程中，建立行政执法全过程记录制度，实现全过程留痕管理。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firstLine="645"/>
        <w:jc w:val="left"/>
        <w:textAlignment w:val="auto"/>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第三条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eastAsia" w:ascii="仿宋_GB2312" w:hAnsi="仿宋_GB2312" w:eastAsia="仿宋_GB2312" w:cs="仿宋_GB2312"/>
          <w:b w:val="0"/>
          <w:i w:val="0"/>
          <w:caps w:val="0"/>
          <w:color w:val="000000"/>
          <w:spacing w:val="0"/>
          <w:sz w:val="31"/>
          <w:szCs w:val="31"/>
          <w:lang w:eastAsia="zh-CN"/>
        </w:rPr>
        <w:t>政策法规股</w:t>
      </w:r>
      <w:r>
        <w:rPr>
          <w:rFonts w:hint="default" w:ascii="仿宋_GB2312" w:hAnsi="仿宋_GB2312" w:eastAsia="仿宋_GB2312" w:cs="仿宋_GB2312"/>
          <w:b w:val="0"/>
          <w:i w:val="0"/>
          <w:caps w:val="0"/>
          <w:color w:val="000000"/>
          <w:spacing w:val="0"/>
          <w:sz w:val="31"/>
          <w:szCs w:val="31"/>
        </w:rPr>
        <w:t>应当加强对行政执法人员行政执法全过程记录的监督检查，严格案卷、声像资料、记录设备管理，充分发挥执法记录制度的监督作用。</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firstLine="645"/>
        <w:jc w:val="left"/>
        <w:textAlignment w:val="auto"/>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第四条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default" w:ascii="仿宋_GB2312" w:hAnsi="仿宋_GB2312" w:eastAsia="仿宋_GB2312" w:cs="仿宋_GB2312"/>
          <w:b w:val="0"/>
          <w:i w:val="0"/>
          <w:caps w:val="0"/>
          <w:color w:val="000000"/>
          <w:spacing w:val="0"/>
          <w:sz w:val="31"/>
          <w:szCs w:val="31"/>
        </w:rPr>
        <w:t>动态记录即通过执法记录仪、照相机、摄像机等执法记录设备对日常巡查、调查取证、询问当事人、文书送达、行政听证、行政强制等行政执法活动进行记录，即录像、录音、照片等声像资料。</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firstLine="645"/>
        <w:jc w:val="left"/>
        <w:textAlignment w:val="auto"/>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五</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eastAsia" w:ascii="仿宋_GB2312" w:hAnsi="仿宋_GB2312" w:eastAsia="仿宋_GB2312" w:cs="仿宋_GB2312"/>
          <w:b w:val="0"/>
          <w:i w:val="0"/>
          <w:caps w:val="0"/>
          <w:color w:val="000000"/>
          <w:spacing w:val="0"/>
          <w:sz w:val="31"/>
          <w:szCs w:val="31"/>
          <w:lang w:eastAsia="zh-CN"/>
        </w:rPr>
        <w:t>局</w:t>
      </w:r>
      <w:r>
        <w:rPr>
          <w:rFonts w:hint="default" w:ascii="仿宋_GB2312" w:hAnsi="仿宋_GB2312" w:eastAsia="仿宋_GB2312" w:cs="仿宋_GB2312"/>
          <w:b w:val="0"/>
          <w:i w:val="0"/>
          <w:caps w:val="0"/>
          <w:color w:val="000000"/>
          <w:spacing w:val="0"/>
          <w:sz w:val="31"/>
          <w:szCs w:val="31"/>
        </w:rPr>
        <w:t>行政执法人员应当在每天工作结束后及时存储执法记录设备记录的声像资料交由各</w:t>
      </w:r>
      <w:r>
        <w:rPr>
          <w:rFonts w:hint="eastAsia" w:ascii="仿宋_GB2312" w:hAnsi="仿宋_GB2312" w:eastAsia="仿宋_GB2312" w:cs="仿宋_GB2312"/>
          <w:b w:val="0"/>
          <w:i w:val="0"/>
          <w:caps w:val="0"/>
          <w:color w:val="000000"/>
          <w:spacing w:val="0"/>
          <w:sz w:val="31"/>
          <w:szCs w:val="31"/>
          <w:lang w:eastAsia="zh-CN"/>
        </w:rPr>
        <w:t>股</w:t>
      </w:r>
      <w:r>
        <w:rPr>
          <w:rFonts w:hint="default" w:ascii="仿宋_GB2312" w:hAnsi="仿宋_GB2312" w:eastAsia="仿宋_GB2312" w:cs="仿宋_GB2312"/>
          <w:b w:val="0"/>
          <w:i w:val="0"/>
          <w:caps w:val="0"/>
          <w:color w:val="000000"/>
          <w:spacing w:val="0"/>
          <w:sz w:val="31"/>
          <w:szCs w:val="31"/>
        </w:rPr>
        <w:t>室专门人员存储。各</w:t>
      </w:r>
      <w:r>
        <w:rPr>
          <w:rFonts w:hint="eastAsia" w:ascii="仿宋_GB2312" w:hAnsi="仿宋_GB2312" w:eastAsia="仿宋_GB2312" w:cs="仿宋_GB2312"/>
          <w:b w:val="0"/>
          <w:i w:val="0"/>
          <w:caps w:val="0"/>
          <w:color w:val="000000"/>
          <w:spacing w:val="0"/>
          <w:sz w:val="31"/>
          <w:szCs w:val="31"/>
          <w:lang w:eastAsia="zh-CN"/>
        </w:rPr>
        <w:t>股</w:t>
      </w:r>
      <w:r>
        <w:rPr>
          <w:rFonts w:hint="default" w:ascii="仿宋_GB2312" w:hAnsi="仿宋_GB2312" w:eastAsia="仿宋_GB2312" w:cs="仿宋_GB2312"/>
          <w:b w:val="0"/>
          <w:i w:val="0"/>
          <w:caps w:val="0"/>
          <w:color w:val="000000"/>
          <w:spacing w:val="0"/>
          <w:sz w:val="31"/>
          <w:szCs w:val="31"/>
        </w:rPr>
        <w:t>室每</w:t>
      </w:r>
      <w:r>
        <w:rPr>
          <w:rFonts w:hint="eastAsia" w:ascii="仿宋_GB2312" w:hAnsi="仿宋_GB2312" w:eastAsia="仿宋_GB2312" w:cs="仿宋_GB2312"/>
          <w:b w:val="0"/>
          <w:i w:val="0"/>
          <w:caps w:val="0"/>
          <w:color w:val="000000"/>
          <w:spacing w:val="0"/>
          <w:sz w:val="31"/>
          <w:szCs w:val="31"/>
          <w:lang w:eastAsia="zh-CN"/>
        </w:rPr>
        <w:t>半年</w:t>
      </w:r>
      <w:r>
        <w:rPr>
          <w:rFonts w:hint="default" w:ascii="仿宋_GB2312" w:hAnsi="仿宋_GB2312" w:eastAsia="仿宋_GB2312" w:cs="仿宋_GB2312"/>
          <w:b w:val="0"/>
          <w:i w:val="0"/>
          <w:caps w:val="0"/>
          <w:color w:val="000000"/>
          <w:spacing w:val="0"/>
          <w:sz w:val="31"/>
          <w:szCs w:val="31"/>
        </w:rPr>
        <w:t>将声像资料</w:t>
      </w:r>
      <w:r>
        <w:rPr>
          <w:rFonts w:hint="eastAsia" w:ascii="仿宋_GB2312" w:hAnsi="仿宋_GB2312" w:eastAsia="仿宋_GB2312" w:cs="仿宋_GB2312"/>
          <w:b w:val="0"/>
          <w:i w:val="0"/>
          <w:caps w:val="0"/>
          <w:color w:val="000000"/>
          <w:spacing w:val="0"/>
          <w:sz w:val="31"/>
          <w:szCs w:val="31"/>
          <w:lang w:eastAsia="zh-CN"/>
        </w:rPr>
        <w:t>和执法</w:t>
      </w:r>
      <w:r>
        <w:rPr>
          <w:rFonts w:hint="default" w:ascii="仿宋_GB2312" w:hAnsi="仿宋_GB2312" w:eastAsia="仿宋_GB2312" w:cs="仿宋_GB2312"/>
          <w:b w:val="0"/>
          <w:i w:val="0"/>
          <w:caps w:val="0"/>
          <w:color w:val="000000"/>
          <w:spacing w:val="0"/>
          <w:sz w:val="31"/>
          <w:szCs w:val="31"/>
        </w:rPr>
        <w:t>案卷交由</w:t>
      </w:r>
      <w:r>
        <w:rPr>
          <w:rFonts w:hint="eastAsia" w:ascii="仿宋_GB2312" w:hAnsi="仿宋_GB2312" w:eastAsia="仿宋_GB2312" w:cs="仿宋_GB2312"/>
          <w:b w:val="0"/>
          <w:i w:val="0"/>
          <w:caps w:val="0"/>
          <w:color w:val="000000"/>
          <w:spacing w:val="0"/>
          <w:sz w:val="31"/>
          <w:szCs w:val="31"/>
          <w:lang w:eastAsia="zh-CN"/>
        </w:rPr>
        <w:t>政策法规股</w:t>
      </w:r>
      <w:r>
        <w:rPr>
          <w:rFonts w:hint="default" w:ascii="仿宋_GB2312" w:hAnsi="仿宋_GB2312" w:eastAsia="仿宋_GB2312" w:cs="仿宋_GB2312"/>
          <w:b w:val="0"/>
          <w:i w:val="0"/>
          <w:caps w:val="0"/>
          <w:color w:val="000000"/>
          <w:spacing w:val="0"/>
          <w:sz w:val="31"/>
          <w:szCs w:val="31"/>
        </w:rPr>
        <w:t>存储。</w:t>
      </w:r>
      <w:r>
        <w:rPr>
          <w:rFonts w:hint="eastAsia" w:ascii="仿宋_GB2312" w:hAnsi="仿宋_GB2312" w:eastAsia="仿宋_GB2312" w:cs="仿宋_GB2312"/>
          <w:b w:val="0"/>
          <w:i w:val="0"/>
          <w:caps w:val="0"/>
          <w:color w:val="000000"/>
          <w:spacing w:val="0"/>
          <w:sz w:val="31"/>
          <w:szCs w:val="31"/>
          <w:lang w:eastAsia="zh-CN"/>
        </w:rPr>
        <w:t>行政执法</w:t>
      </w:r>
      <w:r>
        <w:rPr>
          <w:rFonts w:hint="default" w:ascii="仿宋_GB2312" w:hAnsi="仿宋_GB2312" w:eastAsia="仿宋_GB2312" w:cs="仿宋_GB2312"/>
          <w:b w:val="0"/>
          <w:i w:val="0"/>
          <w:caps w:val="0"/>
          <w:color w:val="000000"/>
          <w:spacing w:val="0"/>
          <w:sz w:val="31"/>
          <w:szCs w:val="31"/>
        </w:rPr>
        <w:t>案卷</w:t>
      </w:r>
      <w:r>
        <w:rPr>
          <w:rFonts w:hint="eastAsia" w:ascii="仿宋_GB2312" w:hAnsi="仿宋_GB2312" w:eastAsia="仿宋_GB2312" w:cs="仿宋_GB2312"/>
          <w:b w:val="0"/>
          <w:i w:val="0"/>
          <w:caps w:val="0"/>
          <w:color w:val="000000"/>
          <w:spacing w:val="0"/>
          <w:sz w:val="31"/>
          <w:szCs w:val="31"/>
          <w:lang w:eastAsia="zh-CN"/>
        </w:rPr>
        <w:t>要按照国家标准制作和制订，</w:t>
      </w:r>
      <w:r>
        <w:rPr>
          <w:rFonts w:hint="default" w:ascii="仿宋_GB2312" w:hAnsi="仿宋_GB2312" w:eastAsia="仿宋_GB2312" w:cs="仿宋_GB2312"/>
          <w:b w:val="0"/>
          <w:i w:val="0"/>
          <w:caps w:val="0"/>
          <w:color w:val="000000"/>
          <w:spacing w:val="0"/>
          <w:sz w:val="31"/>
          <w:szCs w:val="31"/>
        </w:rPr>
        <w:t>保存期限按照相关规定的保存期限进行保存。</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firstLine="660"/>
        <w:jc w:val="left"/>
        <w:textAlignment w:val="auto"/>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六</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default" w:ascii="仿宋_GB2312" w:hAnsi="仿宋_GB2312" w:eastAsia="仿宋_GB2312" w:cs="仿宋_GB2312"/>
          <w:b w:val="0"/>
          <w:i w:val="0"/>
          <w:caps w:val="0"/>
          <w:color w:val="000000"/>
          <w:spacing w:val="0"/>
          <w:sz w:val="31"/>
          <w:szCs w:val="31"/>
        </w:rPr>
        <w:t>需要向行政复议部门、人民法院提供案卷、声像资料的，由</w:t>
      </w:r>
      <w:r>
        <w:rPr>
          <w:rFonts w:hint="eastAsia" w:ascii="仿宋_GB2312" w:hAnsi="仿宋_GB2312" w:eastAsia="仿宋_GB2312" w:cs="仿宋_GB2312"/>
          <w:b w:val="0"/>
          <w:i w:val="0"/>
          <w:caps w:val="0"/>
          <w:color w:val="000000"/>
          <w:spacing w:val="0"/>
          <w:sz w:val="31"/>
          <w:szCs w:val="31"/>
          <w:lang w:eastAsia="zh-CN"/>
        </w:rPr>
        <w:t>政策法规股</w:t>
      </w:r>
      <w:r>
        <w:rPr>
          <w:rFonts w:hint="default" w:ascii="仿宋_GB2312" w:hAnsi="仿宋_GB2312" w:eastAsia="仿宋_GB2312" w:cs="仿宋_GB2312"/>
          <w:b w:val="0"/>
          <w:i w:val="0"/>
          <w:caps w:val="0"/>
          <w:color w:val="000000"/>
          <w:spacing w:val="0"/>
          <w:sz w:val="31"/>
          <w:szCs w:val="31"/>
        </w:rPr>
        <w:t>统一提供，并复制留存。</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firstLine="0"/>
        <w:jc w:val="left"/>
        <w:textAlignment w:val="auto"/>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　　第</w:t>
      </w:r>
      <w:r>
        <w:rPr>
          <w:rFonts w:hint="eastAsia" w:ascii="仿宋_GB2312" w:hAnsi="仿宋_GB2312" w:eastAsia="仿宋_GB2312" w:cs="仿宋_GB2312"/>
          <w:b w:val="0"/>
          <w:i w:val="0"/>
          <w:caps w:val="0"/>
          <w:color w:val="000000"/>
          <w:spacing w:val="0"/>
          <w:sz w:val="31"/>
          <w:szCs w:val="31"/>
          <w:lang w:eastAsia="zh-CN"/>
        </w:rPr>
        <w:t>七</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局机关要加强</w:t>
      </w:r>
      <w:r>
        <w:rPr>
          <w:rFonts w:hint="default" w:ascii="仿宋_GB2312" w:hAnsi="仿宋_GB2312" w:eastAsia="仿宋_GB2312" w:cs="仿宋_GB2312"/>
          <w:b w:val="0"/>
          <w:i w:val="0"/>
          <w:caps w:val="0"/>
          <w:color w:val="000000"/>
          <w:spacing w:val="0"/>
          <w:sz w:val="31"/>
          <w:szCs w:val="31"/>
        </w:rPr>
        <w:t>执法记录设备声像管理，按照</w:t>
      </w:r>
      <w:r>
        <w:rPr>
          <w:rFonts w:hint="eastAsia" w:ascii="仿宋_GB2312" w:hAnsi="仿宋_GB2312" w:eastAsia="仿宋_GB2312" w:cs="仿宋_GB2312"/>
          <w:b w:val="0"/>
          <w:i w:val="0"/>
          <w:caps w:val="0"/>
          <w:color w:val="000000"/>
          <w:spacing w:val="0"/>
          <w:sz w:val="31"/>
          <w:szCs w:val="31"/>
          <w:lang w:eastAsia="zh-CN"/>
        </w:rPr>
        <w:t>股</w:t>
      </w:r>
      <w:r>
        <w:rPr>
          <w:rFonts w:hint="default" w:ascii="仿宋_GB2312" w:hAnsi="仿宋_GB2312" w:eastAsia="仿宋_GB2312" w:cs="仿宋_GB2312"/>
          <w:b w:val="0"/>
          <w:i w:val="0"/>
          <w:caps w:val="0"/>
          <w:color w:val="000000"/>
          <w:spacing w:val="0"/>
          <w:sz w:val="31"/>
          <w:szCs w:val="31"/>
        </w:rPr>
        <w:t>室名称、执法记录设备编号、执法人员信息、使用时间、案件当事人和案由名称等项目分类存储，严格管理。</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firstLine="660"/>
        <w:jc w:val="left"/>
        <w:textAlignment w:val="auto"/>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八</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default" w:ascii="仿宋_GB2312" w:hAnsi="仿宋_GB2312" w:eastAsia="仿宋_GB2312" w:cs="仿宋_GB2312"/>
          <w:b w:val="0"/>
          <w:i w:val="0"/>
          <w:caps w:val="0"/>
          <w:color w:val="000000"/>
          <w:spacing w:val="0"/>
          <w:sz w:val="31"/>
          <w:szCs w:val="31"/>
        </w:rPr>
        <w:t>行政执法人员在查处违法行为、处理违法案件时，在条件允许的情况下，应当使用执法记录设备</w:t>
      </w:r>
      <w:r>
        <w:rPr>
          <w:rFonts w:hint="eastAsia" w:ascii="仿宋_GB2312" w:hAnsi="仿宋_GB2312" w:eastAsia="仿宋_GB2312" w:cs="仿宋_GB2312"/>
          <w:b w:val="0"/>
          <w:i w:val="0"/>
          <w:caps w:val="0"/>
          <w:color w:val="000000"/>
          <w:spacing w:val="0"/>
          <w:sz w:val="31"/>
          <w:szCs w:val="31"/>
          <w:lang w:eastAsia="zh-CN"/>
        </w:rPr>
        <w:t>或手机</w:t>
      </w:r>
      <w:r>
        <w:rPr>
          <w:rFonts w:hint="default" w:ascii="仿宋_GB2312" w:hAnsi="仿宋_GB2312" w:eastAsia="仿宋_GB2312" w:cs="仿宋_GB2312"/>
          <w:b w:val="0"/>
          <w:i w:val="0"/>
          <w:caps w:val="0"/>
          <w:color w:val="000000"/>
          <w:spacing w:val="0"/>
          <w:sz w:val="31"/>
          <w:szCs w:val="31"/>
        </w:rPr>
        <w:t>进行全程录音录像，客观、真实地记录执法工作情况及相关证据；受客观条件限制，无法全程录音录像的，应当并做好执法文书记录。</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firstLine="660"/>
        <w:jc w:val="left"/>
        <w:textAlignment w:val="auto"/>
        <w:rPr>
          <w:rFonts w:hint="eastAsia" w:ascii="仿宋_GB2312" w:hAnsi="仿宋_GB2312" w:eastAsia="仿宋_GB2312" w:cs="仿宋_GB2312"/>
          <w:b w:val="0"/>
          <w:i w:val="0"/>
          <w:caps w:val="0"/>
          <w:color w:val="000000"/>
          <w:spacing w:val="0"/>
          <w:sz w:val="31"/>
          <w:szCs w:val="31"/>
          <w:lang w:val="en-US" w:eastAsia="zh-CN"/>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九</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行政执法人员在实施行政处罚或者采取强制措施、询问当事人时，应当事先告知对方正在使用执法记录设备记录。 </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firstLine="660"/>
        <w:jc w:val="left"/>
        <w:textAlignment w:val="auto"/>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十</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default" w:ascii="仿宋_GB2312" w:hAnsi="仿宋_GB2312" w:eastAsia="仿宋_GB2312" w:cs="仿宋_GB2312"/>
          <w:b w:val="0"/>
          <w:i w:val="0"/>
          <w:caps w:val="0"/>
          <w:color w:val="000000"/>
          <w:spacing w:val="0"/>
          <w:sz w:val="31"/>
          <w:szCs w:val="31"/>
        </w:rPr>
        <w:t>办案设备应严格按照规程操作，遇到故障应立即停止使用并及时报告，联系专业部门进行维修，不得私自将设备进行拆装和更换处理，擅自修理的，其费用不予报销。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390"/>
        <w:textAlignment w:val="auto"/>
        <w:rPr>
          <w:rFonts w:hint="eastAsia" w:ascii="仿宋" w:hAnsi="仿宋" w:eastAsia="仿宋" w:cs="仿宋"/>
          <w:b w:val="0"/>
          <w:i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390"/>
        <w:textAlignment w:val="auto"/>
        <w:rPr>
          <w:rFonts w:hint="eastAsia" w:ascii="仿宋" w:hAnsi="仿宋" w:eastAsia="仿宋" w:cs="仿宋"/>
          <w:b w:val="0"/>
          <w:i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390"/>
        <w:textAlignment w:val="auto"/>
        <w:rPr>
          <w:rFonts w:hint="eastAsia" w:ascii="仿宋" w:hAnsi="仿宋" w:eastAsia="仿宋" w:cs="仿宋"/>
          <w:b w:val="0"/>
          <w:i w:val="0"/>
          <w:caps w:val="0"/>
          <w:color w:val="333333"/>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right="0"/>
        <w:jc w:val="left"/>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000000"/>
          <w:spacing w:val="0"/>
          <w:kern w:val="0"/>
          <w:sz w:val="44"/>
          <w:szCs w:val="44"/>
          <w:shd w:val="clear" w:fill="FFFFFF"/>
          <w:lang w:val="en-US" w:eastAsia="zh-CN" w:bidi="ar-SA"/>
        </w:rPr>
      </w:pPr>
      <w:r>
        <w:rPr>
          <w:rFonts w:hint="eastAsia" w:ascii="方正小标宋简体" w:hAnsi="方正小标宋简体" w:eastAsia="方正小标宋简体" w:cs="方正小标宋简体"/>
          <w:b w:val="0"/>
          <w:i w:val="0"/>
          <w:caps w:val="0"/>
          <w:color w:val="000000"/>
          <w:spacing w:val="0"/>
          <w:kern w:val="0"/>
          <w:sz w:val="44"/>
          <w:szCs w:val="44"/>
          <w:shd w:val="clear" w:fill="FFFFFF"/>
          <w:lang w:val="en-US" w:eastAsia="zh-CN" w:bidi="ar-SA"/>
        </w:rPr>
        <w:t>重大执法决定法制审核制度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第一条、为规范我局行政处罚行为，提高行政执法质量，促进依法行政，根据有关规定，制定本制度。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第二条　本制度所称重大执法决定，是指对安全生产违法行为给予责令停产停业整顿、责令停产停业、责令停止建设、责令停止施工、吊销有关许可证、撤销有关执业资格或者岗位证书、单位5万元以上、个人2万元以上罚款的行政处罚。在作出行政决定之前，由我局的政策法规股对其合法性、适当性进行审核，提出处理意见，未经审核或者审核未通过不得进行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第三条  有关股室人员按照程序办理的行政执法案件，应当在终结之日，将案件材料和相关情况向局政策法规股提交。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第四条　局政策法规股在收到重大行政执法案件相关材料后，应当在7个工作日内审查完毕。因特殊情况需要延长期限的，应当经领导批准后延长，但延长期限不得超过3日。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第五条　政策法规股对重大行政执法案件进行审核，主要包括以下内容：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（一）当事人的基本情况是否查清；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（二）本机关对该案是否具有管辖权；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（三）事实是否清楚，证据是否确凿、充分，材料是否齐全；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（四）定性是否准确，适用法律、法规、规章是否正确；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（五）行政审批结果是否适当；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（六）程序是否合法；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（七）其他依法应当审核的事项。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第六条　政策法规职业教育股审核重大行政执法案件，以书面审核为主。必要时可以向当事人了解情况、听取陈述申辩，还可以会同办案股室人员深入调查取证。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第七条　政策法规职业教育股对案件进行审核后，根据不同情况，提出相应的意见或建议：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（一）对事实清楚、证据确凿充分、定性准确、程序合法的，提出同意的意见。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（二）对违法行为不能成立的，提出不予批准的建议，或者建议办案股室撤销案件。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48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（三）对事实不清、证据不足的，建议补充调查，并将案卷材料退回；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48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（四）对定性不准、适用法律不当的，提出修正意见；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48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（五）对程序违法的，提出纠正意见；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48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（六）对超出本机关管辖范围的，提出移送意见；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48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（七）对违法行为轻微，依法可以不予行政处罚的，提出不予处罚意见；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（八）对重大、复杂案件，由局机关领导集体研究决定；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（九）对违法行为涉嫌犯罪的，提出移送司法机关的建议。</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政策法规职业教育股审核完毕，应当签写审核意见。相关股室收到政策法规股的审核意见后，应当及时研究，对合法、合理的意见应当采纳。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640"/>
        <w:jc w:val="left"/>
        <w:textAlignment w:val="auto"/>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第九条　相关股室对政策法规职业教育股的审核意见或建议有异议的，可以提请局领导复核；政策法规职业教育股对疑难、争议问题，应当向聘</w:t>
      </w:r>
      <w:bookmarkStart w:id="0" w:name="_GoBack"/>
      <w:bookmarkEnd w:id="0"/>
      <w:r>
        <w:rPr>
          <w:rFonts w:hint="eastAsia" w:ascii="仿宋" w:hAnsi="仿宋" w:eastAsia="仿宋" w:cs="仿宋"/>
          <w:b w:val="0"/>
          <w:i w:val="0"/>
          <w:caps w:val="0"/>
          <w:color w:val="000000"/>
          <w:spacing w:val="0"/>
          <w:kern w:val="0"/>
          <w:sz w:val="32"/>
          <w:szCs w:val="32"/>
          <w:shd w:val="clear" w:fill="FFFFFF"/>
          <w:lang w:val="en-US" w:eastAsia="zh-CN" w:bidi="ar"/>
        </w:rPr>
        <w:t>用律师或县政府法制机构咨询。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default"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000000"/>
          <w:spacing w:val="0"/>
          <w:kern w:val="0"/>
          <w:sz w:val="32"/>
          <w:szCs w:val="32"/>
          <w:shd w:val="clear" w:fill="FFFFFF"/>
          <w:lang w:val="en-US" w:eastAsia="zh-CN" w:bidi="ar"/>
        </w:rPr>
        <w:t>     第十条 　相关股室或者其人员不按本制度报送案件进行审核，审批人未经法律审核程序予以审批，致使案件处理错误的，由办案人担执法过错责任。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_GB2312" w:hAnsi="Arial" w:eastAsia="仿宋_GB2312" w:cs="仿宋_GB2312"/>
          <w:b w:val="0"/>
          <w:i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84111"/>
    <w:multiLevelType w:val="singleLevel"/>
    <w:tmpl w:val="59784111"/>
    <w:lvl w:ilvl="0" w:tentative="0">
      <w:start w:val="8"/>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mMjU2OGU0MTFkMTgzOTY4YjkzYWY4NDk3ZmY4NWEifQ=="/>
  </w:docVars>
  <w:rsids>
    <w:rsidRoot w:val="0B755009"/>
    <w:rsid w:val="00083DF0"/>
    <w:rsid w:val="008D5D30"/>
    <w:rsid w:val="016D2892"/>
    <w:rsid w:val="01CB104B"/>
    <w:rsid w:val="01DB65BB"/>
    <w:rsid w:val="022E35B1"/>
    <w:rsid w:val="0234764D"/>
    <w:rsid w:val="02C53963"/>
    <w:rsid w:val="030447F9"/>
    <w:rsid w:val="037278DF"/>
    <w:rsid w:val="03A36A94"/>
    <w:rsid w:val="03C12DC5"/>
    <w:rsid w:val="048C523E"/>
    <w:rsid w:val="049C5E02"/>
    <w:rsid w:val="05827646"/>
    <w:rsid w:val="058F363B"/>
    <w:rsid w:val="05EC0A5A"/>
    <w:rsid w:val="06595E58"/>
    <w:rsid w:val="06772780"/>
    <w:rsid w:val="06AC5318"/>
    <w:rsid w:val="07482C8A"/>
    <w:rsid w:val="08D12983"/>
    <w:rsid w:val="08F8421C"/>
    <w:rsid w:val="097366C0"/>
    <w:rsid w:val="09897A28"/>
    <w:rsid w:val="09BD2FF0"/>
    <w:rsid w:val="09C60D7C"/>
    <w:rsid w:val="0A1A35C4"/>
    <w:rsid w:val="0B324415"/>
    <w:rsid w:val="0B6911A7"/>
    <w:rsid w:val="0B755009"/>
    <w:rsid w:val="0B983099"/>
    <w:rsid w:val="0BE7556B"/>
    <w:rsid w:val="0CD6580B"/>
    <w:rsid w:val="0D5B041E"/>
    <w:rsid w:val="0D7705DC"/>
    <w:rsid w:val="0E1B3FB2"/>
    <w:rsid w:val="0E6B799E"/>
    <w:rsid w:val="0EC2773E"/>
    <w:rsid w:val="0FDA675E"/>
    <w:rsid w:val="0FE63CCF"/>
    <w:rsid w:val="10C06F45"/>
    <w:rsid w:val="111D7138"/>
    <w:rsid w:val="112E290B"/>
    <w:rsid w:val="11735211"/>
    <w:rsid w:val="11DD10C8"/>
    <w:rsid w:val="11E35189"/>
    <w:rsid w:val="12077C59"/>
    <w:rsid w:val="124416D0"/>
    <w:rsid w:val="12FD60C7"/>
    <w:rsid w:val="131328E8"/>
    <w:rsid w:val="136C4D45"/>
    <w:rsid w:val="1423234F"/>
    <w:rsid w:val="14CB3176"/>
    <w:rsid w:val="15D36BFE"/>
    <w:rsid w:val="15EF7310"/>
    <w:rsid w:val="16E82290"/>
    <w:rsid w:val="17045AB6"/>
    <w:rsid w:val="172A098D"/>
    <w:rsid w:val="17EF77AA"/>
    <w:rsid w:val="18183215"/>
    <w:rsid w:val="18B04C09"/>
    <w:rsid w:val="18B64BF2"/>
    <w:rsid w:val="18DF132A"/>
    <w:rsid w:val="19013313"/>
    <w:rsid w:val="19732A95"/>
    <w:rsid w:val="199B3815"/>
    <w:rsid w:val="19E10E23"/>
    <w:rsid w:val="1A4E3E2A"/>
    <w:rsid w:val="1A890E59"/>
    <w:rsid w:val="1AE07DC5"/>
    <w:rsid w:val="1B8B344F"/>
    <w:rsid w:val="1C0677F2"/>
    <w:rsid w:val="1C1C4BAC"/>
    <w:rsid w:val="1C6124DD"/>
    <w:rsid w:val="1D754648"/>
    <w:rsid w:val="1D8573B1"/>
    <w:rsid w:val="1DE40854"/>
    <w:rsid w:val="1DF91F1D"/>
    <w:rsid w:val="1E7962ED"/>
    <w:rsid w:val="1F0D5D20"/>
    <w:rsid w:val="1F5219B6"/>
    <w:rsid w:val="1F664A3B"/>
    <w:rsid w:val="1F9E6264"/>
    <w:rsid w:val="20DE0A56"/>
    <w:rsid w:val="20EA1971"/>
    <w:rsid w:val="2140062D"/>
    <w:rsid w:val="21457637"/>
    <w:rsid w:val="2146713A"/>
    <w:rsid w:val="216C26F5"/>
    <w:rsid w:val="21A051B1"/>
    <w:rsid w:val="22185EB0"/>
    <w:rsid w:val="223A09DC"/>
    <w:rsid w:val="228A2A15"/>
    <w:rsid w:val="22942A03"/>
    <w:rsid w:val="22E2521F"/>
    <w:rsid w:val="246D0F01"/>
    <w:rsid w:val="250E75FC"/>
    <w:rsid w:val="2546080C"/>
    <w:rsid w:val="25E85B88"/>
    <w:rsid w:val="25F85435"/>
    <w:rsid w:val="25F95D3E"/>
    <w:rsid w:val="26527F84"/>
    <w:rsid w:val="26DF4B57"/>
    <w:rsid w:val="27142E00"/>
    <w:rsid w:val="27305CCC"/>
    <w:rsid w:val="28243C24"/>
    <w:rsid w:val="2852774F"/>
    <w:rsid w:val="28B72340"/>
    <w:rsid w:val="2A156DA5"/>
    <w:rsid w:val="2A166DE1"/>
    <w:rsid w:val="2AE57043"/>
    <w:rsid w:val="2BB07E09"/>
    <w:rsid w:val="2BD80779"/>
    <w:rsid w:val="2CBE7356"/>
    <w:rsid w:val="2D7E038D"/>
    <w:rsid w:val="2DFE41E4"/>
    <w:rsid w:val="2E6A2C18"/>
    <w:rsid w:val="2EC56484"/>
    <w:rsid w:val="2ED660F4"/>
    <w:rsid w:val="2EF40658"/>
    <w:rsid w:val="2EFF6E2E"/>
    <w:rsid w:val="2F0E3ECA"/>
    <w:rsid w:val="2F9A5324"/>
    <w:rsid w:val="30011225"/>
    <w:rsid w:val="30117E3A"/>
    <w:rsid w:val="301C306B"/>
    <w:rsid w:val="30B53208"/>
    <w:rsid w:val="31144B45"/>
    <w:rsid w:val="311E70D7"/>
    <w:rsid w:val="31A95126"/>
    <w:rsid w:val="31C75C14"/>
    <w:rsid w:val="327D0E56"/>
    <w:rsid w:val="33093390"/>
    <w:rsid w:val="334313D7"/>
    <w:rsid w:val="33680CC4"/>
    <w:rsid w:val="33A32AB8"/>
    <w:rsid w:val="34045D0A"/>
    <w:rsid w:val="347B23B1"/>
    <w:rsid w:val="350E6CA2"/>
    <w:rsid w:val="35235997"/>
    <w:rsid w:val="37134C4C"/>
    <w:rsid w:val="374B3AC1"/>
    <w:rsid w:val="37A370CD"/>
    <w:rsid w:val="385802C0"/>
    <w:rsid w:val="38D004B7"/>
    <w:rsid w:val="38DE790E"/>
    <w:rsid w:val="390106A8"/>
    <w:rsid w:val="396A7936"/>
    <w:rsid w:val="39AD71C0"/>
    <w:rsid w:val="39B12989"/>
    <w:rsid w:val="3A25759D"/>
    <w:rsid w:val="3B0E72EA"/>
    <w:rsid w:val="3B9206FF"/>
    <w:rsid w:val="3BEA5974"/>
    <w:rsid w:val="3C384A2C"/>
    <w:rsid w:val="3C4A78C2"/>
    <w:rsid w:val="3C8D6B16"/>
    <w:rsid w:val="3CF74F39"/>
    <w:rsid w:val="3DCE37B2"/>
    <w:rsid w:val="3DF702E8"/>
    <w:rsid w:val="3E164771"/>
    <w:rsid w:val="3F222621"/>
    <w:rsid w:val="3F355A2D"/>
    <w:rsid w:val="3F3B3C2E"/>
    <w:rsid w:val="40105110"/>
    <w:rsid w:val="40573D17"/>
    <w:rsid w:val="40983362"/>
    <w:rsid w:val="40CE5ACA"/>
    <w:rsid w:val="40F42D00"/>
    <w:rsid w:val="41E72446"/>
    <w:rsid w:val="42653CB6"/>
    <w:rsid w:val="43120458"/>
    <w:rsid w:val="437B2C06"/>
    <w:rsid w:val="43AD3062"/>
    <w:rsid w:val="43DE7A7A"/>
    <w:rsid w:val="43EF460C"/>
    <w:rsid w:val="440859ED"/>
    <w:rsid w:val="4409567A"/>
    <w:rsid w:val="44554127"/>
    <w:rsid w:val="44845132"/>
    <w:rsid w:val="44C360E0"/>
    <w:rsid w:val="44DF1D18"/>
    <w:rsid w:val="4548070A"/>
    <w:rsid w:val="457423F1"/>
    <w:rsid w:val="45CD2597"/>
    <w:rsid w:val="46316C90"/>
    <w:rsid w:val="46484012"/>
    <w:rsid w:val="46FF4194"/>
    <w:rsid w:val="482A781A"/>
    <w:rsid w:val="48366B90"/>
    <w:rsid w:val="48480C67"/>
    <w:rsid w:val="486024B7"/>
    <w:rsid w:val="4907753E"/>
    <w:rsid w:val="49720E96"/>
    <w:rsid w:val="49DF03C3"/>
    <w:rsid w:val="4A303E6A"/>
    <w:rsid w:val="4A4D1054"/>
    <w:rsid w:val="4ABB483A"/>
    <w:rsid w:val="4CD7611E"/>
    <w:rsid w:val="4D5E3C25"/>
    <w:rsid w:val="4D8C7E81"/>
    <w:rsid w:val="4DF77443"/>
    <w:rsid w:val="4E2F507D"/>
    <w:rsid w:val="4E510A47"/>
    <w:rsid w:val="4EB75366"/>
    <w:rsid w:val="4EC007DA"/>
    <w:rsid w:val="4EE372B2"/>
    <w:rsid w:val="4EE7121B"/>
    <w:rsid w:val="4EED2862"/>
    <w:rsid w:val="4F2D5059"/>
    <w:rsid w:val="4F8425F3"/>
    <w:rsid w:val="50592CD7"/>
    <w:rsid w:val="51CB55A9"/>
    <w:rsid w:val="52097634"/>
    <w:rsid w:val="523E3F69"/>
    <w:rsid w:val="52602252"/>
    <w:rsid w:val="529F71E3"/>
    <w:rsid w:val="52CB13FC"/>
    <w:rsid w:val="530F21DD"/>
    <w:rsid w:val="532110BC"/>
    <w:rsid w:val="53355637"/>
    <w:rsid w:val="53C27D47"/>
    <w:rsid w:val="53D8728B"/>
    <w:rsid w:val="54AB0E41"/>
    <w:rsid w:val="55667CC0"/>
    <w:rsid w:val="56D56DEA"/>
    <w:rsid w:val="57100011"/>
    <w:rsid w:val="57194EDC"/>
    <w:rsid w:val="57B40D1B"/>
    <w:rsid w:val="57E16B08"/>
    <w:rsid w:val="587E1401"/>
    <w:rsid w:val="58CF6C3C"/>
    <w:rsid w:val="593F23C8"/>
    <w:rsid w:val="596D6991"/>
    <w:rsid w:val="59BB49CF"/>
    <w:rsid w:val="5A7123D8"/>
    <w:rsid w:val="5AE12024"/>
    <w:rsid w:val="5AF65336"/>
    <w:rsid w:val="5B0A1851"/>
    <w:rsid w:val="5B4D646A"/>
    <w:rsid w:val="5B69171D"/>
    <w:rsid w:val="5B9174FE"/>
    <w:rsid w:val="5C0127CD"/>
    <w:rsid w:val="5CBC19A3"/>
    <w:rsid w:val="5D940D63"/>
    <w:rsid w:val="5DBA008C"/>
    <w:rsid w:val="5DED395E"/>
    <w:rsid w:val="5E4608BB"/>
    <w:rsid w:val="5E8C0AE5"/>
    <w:rsid w:val="5EEF5726"/>
    <w:rsid w:val="5F980622"/>
    <w:rsid w:val="5FB06A85"/>
    <w:rsid w:val="5FD64DFE"/>
    <w:rsid w:val="5FEA3393"/>
    <w:rsid w:val="600107EE"/>
    <w:rsid w:val="60021CAD"/>
    <w:rsid w:val="60DB5E26"/>
    <w:rsid w:val="625A6F15"/>
    <w:rsid w:val="62601551"/>
    <w:rsid w:val="63411E81"/>
    <w:rsid w:val="635305E5"/>
    <w:rsid w:val="63685C3E"/>
    <w:rsid w:val="63964D3F"/>
    <w:rsid w:val="63C73593"/>
    <w:rsid w:val="63DB5C15"/>
    <w:rsid w:val="64336BE6"/>
    <w:rsid w:val="648E32F2"/>
    <w:rsid w:val="64EB5E2B"/>
    <w:rsid w:val="650F3823"/>
    <w:rsid w:val="65371E44"/>
    <w:rsid w:val="659E73C1"/>
    <w:rsid w:val="65AB5074"/>
    <w:rsid w:val="65E851A9"/>
    <w:rsid w:val="66277DE7"/>
    <w:rsid w:val="665F00ED"/>
    <w:rsid w:val="66842C4E"/>
    <w:rsid w:val="6763498B"/>
    <w:rsid w:val="676E6BC8"/>
    <w:rsid w:val="679424A1"/>
    <w:rsid w:val="680D65BA"/>
    <w:rsid w:val="6823690F"/>
    <w:rsid w:val="687D6EC8"/>
    <w:rsid w:val="68814767"/>
    <w:rsid w:val="68943274"/>
    <w:rsid w:val="68BD57B0"/>
    <w:rsid w:val="6A1646E4"/>
    <w:rsid w:val="6A3442C1"/>
    <w:rsid w:val="6A42160F"/>
    <w:rsid w:val="6ACE04DA"/>
    <w:rsid w:val="6B1317D4"/>
    <w:rsid w:val="6BB21666"/>
    <w:rsid w:val="6C2B263D"/>
    <w:rsid w:val="6C5C2CF7"/>
    <w:rsid w:val="6CAE3CAD"/>
    <w:rsid w:val="6CEF7DF4"/>
    <w:rsid w:val="6CF82249"/>
    <w:rsid w:val="6D1A1387"/>
    <w:rsid w:val="6DD02908"/>
    <w:rsid w:val="6E1843F0"/>
    <w:rsid w:val="6E4B43F0"/>
    <w:rsid w:val="6E506C77"/>
    <w:rsid w:val="6F6F685B"/>
    <w:rsid w:val="6FD8060E"/>
    <w:rsid w:val="7057530E"/>
    <w:rsid w:val="70B51E29"/>
    <w:rsid w:val="70F460B0"/>
    <w:rsid w:val="710D3161"/>
    <w:rsid w:val="71472163"/>
    <w:rsid w:val="715F632A"/>
    <w:rsid w:val="722633BA"/>
    <w:rsid w:val="728148D7"/>
    <w:rsid w:val="72AC3EFB"/>
    <w:rsid w:val="731950AC"/>
    <w:rsid w:val="73B02BCB"/>
    <w:rsid w:val="751A5DEC"/>
    <w:rsid w:val="752233BB"/>
    <w:rsid w:val="75316617"/>
    <w:rsid w:val="75415F82"/>
    <w:rsid w:val="75A662EA"/>
    <w:rsid w:val="75F558FE"/>
    <w:rsid w:val="76A45386"/>
    <w:rsid w:val="77847BAD"/>
    <w:rsid w:val="77856BFD"/>
    <w:rsid w:val="789A445D"/>
    <w:rsid w:val="79007716"/>
    <w:rsid w:val="793974FF"/>
    <w:rsid w:val="79671893"/>
    <w:rsid w:val="7A8C5112"/>
    <w:rsid w:val="7B3D2384"/>
    <w:rsid w:val="7B782FE5"/>
    <w:rsid w:val="7BAD358D"/>
    <w:rsid w:val="7C056323"/>
    <w:rsid w:val="7C693C2F"/>
    <w:rsid w:val="7C6C2A8D"/>
    <w:rsid w:val="7C8F0F16"/>
    <w:rsid w:val="7CE47772"/>
    <w:rsid w:val="7D402B26"/>
    <w:rsid w:val="7EBC7409"/>
    <w:rsid w:val="7F593097"/>
    <w:rsid w:val="7FBC1509"/>
    <w:rsid w:val="7FE863A8"/>
    <w:rsid w:val="FBCF0B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99"/>
    <w:pPr>
      <w:ind w:left="200" w:leftChars="200"/>
    </w:p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Acronym"/>
    <w:basedOn w:val="12"/>
    <w:qFormat/>
    <w:uiPriority w:val="0"/>
  </w:style>
  <w:style w:type="character" w:styleId="18">
    <w:name w:val="HTML Variable"/>
    <w:basedOn w:val="12"/>
    <w:qFormat/>
    <w:uiPriority w:val="0"/>
  </w:style>
  <w:style w:type="character" w:styleId="19">
    <w:name w:val="Hyperlink"/>
    <w:basedOn w:val="12"/>
    <w:qFormat/>
    <w:uiPriority w:val="0"/>
    <w:rPr>
      <w:color w:val="0000FF"/>
      <w:u w:val="single"/>
    </w:rPr>
  </w:style>
  <w:style w:type="character" w:styleId="20">
    <w:name w:val="HTML Code"/>
    <w:basedOn w:val="12"/>
    <w:qFormat/>
    <w:uiPriority w:val="0"/>
    <w:rPr>
      <w:rFonts w:ascii="Courier New" w:hAnsi="Courier New"/>
      <w:sz w:val="20"/>
    </w:rPr>
  </w:style>
  <w:style w:type="character" w:styleId="21">
    <w:name w:val="HTML Cite"/>
    <w:basedOn w:val="12"/>
    <w:qFormat/>
    <w:uiPriority w:val="0"/>
  </w:style>
  <w:style w:type="character" w:customStyle="1" w:styleId="22">
    <w:name w:val="hover34"/>
    <w:basedOn w:val="12"/>
    <w:qFormat/>
    <w:uiPriority w:val="0"/>
    <w:rPr>
      <w:color w:val="0086CD"/>
      <w:u w:val="none"/>
      <w:bdr w:val="single" w:color="0086CD" w:sz="6" w:space="0"/>
    </w:rPr>
  </w:style>
  <w:style w:type="character" w:customStyle="1" w:styleId="23">
    <w:name w:val="layui-this"/>
    <w:basedOn w:val="12"/>
    <w:qFormat/>
    <w:uiPriority w:val="0"/>
    <w:rPr>
      <w:bdr w:val="single" w:color="EEEEEE" w:sz="6" w:space="0"/>
      <w:shd w:val="clear" w:fill="FFFFFF"/>
    </w:rPr>
  </w:style>
  <w:style w:type="character" w:customStyle="1" w:styleId="24">
    <w:name w:val="first-child"/>
    <w:basedOn w:val="12"/>
    <w:qFormat/>
    <w:uiPriority w:val="0"/>
  </w:style>
  <w:style w:type="character" w:customStyle="1" w:styleId="25">
    <w:name w:val="hover"/>
    <w:basedOn w:val="12"/>
    <w:qFormat/>
    <w:uiPriority w:val="0"/>
    <w:rPr>
      <w:color w:val="0086CD"/>
      <w:u w:val="none"/>
      <w:bdr w:val="single" w:color="0086CD"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4711</Words>
  <Characters>4743</Characters>
  <Lines>0</Lines>
  <Paragraphs>0</Paragraphs>
  <TotalTime>235</TotalTime>
  <ScaleCrop>false</ScaleCrop>
  <LinksUpToDate>false</LinksUpToDate>
  <CharactersWithSpaces>5026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2016-05-09T10:15:00Z</dcterms:created>
  <dc:creator>Administrator</dc:creator>
  <cp:lastModifiedBy>kylin</cp:lastModifiedBy>
  <cp:lastPrinted>2022-06-09T10:54:00Z</cp:lastPrinted>
  <dcterms:modified xsi:type="dcterms:W3CDTF">2024-01-03T17:55:42Z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F75A8A029756485B911BBCD65B262E8F</vt:lpwstr>
  </property>
</Properties>
</file>