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陵川县司法局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tbl>
      <w:tblPr>
        <w:tblStyle w:val="2"/>
        <w:tblpPr w:leftFromText="181" w:rightFromText="181" w:vertAnchor="text" w:horzAnchor="page" w:tblpXSpec="center" w:tblpY="1"/>
        <w:tblOverlap w:val="never"/>
        <w:tblW w:w="143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140"/>
        <w:gridCol w:w="1860"/>
        <w:gridCol w:w="1020"/>
        <w:gridCol w:w="1755"/>
        <w:gridCol w:w="2417"/>
        <w:gridCol w:w="1198"/>
        <w:gridCol w:w="2462"/>
        <w:gridCol w:w="16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证件情况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主任科员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04050411010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侯贵荣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主任科员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04050411013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正科干部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140524100340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有效期：2018.10.09-2023.10.09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秦彩霞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股长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04050411006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侯秀芳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04050411004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股长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140524100334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有效期：2018.10.09-2023.10.09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140524100630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有效期：2018.10.09-2023.10.09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张勤勤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140524100632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有效期：2018.12.28-2023.12.28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靳竹欣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140524100633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有效期：2018.12.28-2023.12.28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靳晓宇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140524100634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有效期：2018.12.28-2023.12.28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吉益兵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04050411005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04050411009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04050411001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宋靓靓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04050411007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04050411008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04050411002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杨文华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04050411011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04050411012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有效期至2025.09.30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Header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王有富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陵川县司法局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执法人员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04050411013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行政处罚、行政给付、行政奖励、行政检查、其他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陵川县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有效期至2026.03.15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山西省人民政府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946C5"/>
    <w:rsid w:val="3DC73869"/>
    <w:rsid w:val="41FB4F0F"/>
    <w:rsid w:val="42E94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7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2021-08-12T01:10:00Z</dcterms:created>
  <dc:creator>LENOVO</dc:creator>
  <cp:lastModifiedBy>一米阳光</cp:lastModifiedBy>
  <cp:lastPrinted>2021-08-12T02:50:00Z</cp:lastPrinted>
  <dcterms:modified xsi:type="dcterms:W3CDTF">2021-08-20T11:30:40Z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5609B1675A8F4B1286CC477867037054</vt:lpwstr>
  </property>
</Properties>
</file>