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04AFD">
      <w:pPr>
        <w:spacing w:line="582" w:lineRule="exact"/>
        <w:rPr>
          <w:rFonts w:ascii="黑体" w:hAnsi="黑体" w:eastAsia="黑体" w:cs="仿宋_GB2312"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shd w:val="clear" w:color="auto" w:fill="FFFFFF"/>
        </w:rPr>
        <w:t>附件1</w:t>
      </w:r>
    </w:p>
    <w:p w14:paraId="7A564870">
      <w:pPr>
        <w:spacing w:line="582" w:lineRule="exact"/>
        <w:rPr>
          <w:rFonts w:ascii="方正小标宋简体" w:eastAsia="方正小标宋简体"/>
          <w:sz w:val="44"/>
          <w:szCs w:val="44"/>
        </w:rPr>
      </w:pPr>
    </w:p>
    <w:p w14:paraId="1954FDF9">
      <w:pPr>
        <w:spacing w:line="58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陵川县202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年财政衔接推进乡村</w:t>
      </w:r>
    </w:p>
    <w:p w14:paraId="1E6885D7">
      <w:pPr>
        <w:spacing w:line="582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振兴文旅康养产业专项补助资金公告</w:t>
      </w:r>
    </w:p>
    <w:bookmarkEnd w:id="0"/>
    <w:p w14:paraId="0D7F6657">
      <w:pPr>
        <w:spacing w:line="582" w:lineRule="exact"/>
      </w:pPr>
    </w:p>
    <w:p w14:paraId="4A11537B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根据《关于印发〈中央财政衔接推进乡村振兴补助资金管理办法〉的通知》（财农〔2021〕19号）、《关于印发&lt;省级财政衔接推进乡村振兴补助资金管理办法&gt;的通知》（晋财农〔2021〕45号）和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《陵川县人民政府办公室关于印发陵川县202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衔接推进乡村振兴补助资金实施方案的通知》（陵政办发〔202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号）文件精神</w:t>
      </w:r>
      <w:r>
        <w:rPr>
          <w:rFonts w:hint="eastAsia" w:ascii="仿宋_GB2312" w:eastAsia="仿宋_GB2312"/>
          <w:sz w:val="32"/>
          <w:szCs w:val="32"/>
        </w:rPr>
        <w:t>，现将202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年财政衔接推进乡村振兴文旅康养产业专项补助资金公告如下：</w:t>
      </w:r>
    </w:p>
    <w:p w14:paraId="090C4822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安排文旅康养产业项目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个，共安排资金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万元（其中，中央资金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万元，省级资金0万元，市级资金0万元，县级资金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万元），详见附件。</w:t>
      </w:r>
    </w:p>
    <w:p w14:paraId="7234DEA3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投诉监督单位名称和地址：陵川县文旅康养产业服务中心，陵川县文化街40号</w:t>
      </w:r>
    </w:p>
    <w:p w14:paraId="0688C375">
      <w:pPr>
        <w:spacing w:line="58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联系电话：0356-6208396</w:t>
      </w:r>
    </w:p>
    <w:p w14:paraId="56767B3B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电子邮箱：lyzx6208396@1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.com</w:t>
      </w:r>
    </w:p>
    <w:p w14:paraId="1B8A67AD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监督举报电话：12317</w:t>
      </w:r>
    </w:p>
    <w:p w14:paraId="5031699A">
      <w:pPr>
        <w:spacing w:line="58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6BAD984">
      <w:pPr>
        <w:spacing w:line="582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3EC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DA36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DA36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B87C9"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43F9"/>
    <w:rsid w:val="64B0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2025-06-20T08:10:00Z</dcterms:created>
  <dc:creator>帐中妖</dc:creator>
  <cp:lastModifiedBy>帐中妖</cp:lastModifiedBy>
  <dcterms:modified xsi:type="dcterms:W3CDTF">2025-06-20T08:11:31Z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1F0A45CD26234F09BB7D6E8EA3391CF1_11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