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仿宋_GB2312" w:hAnsi="Arial" w:eastAsia="仿宋_GB2312"/>
          <w:b/>
          <w:kern w:val="0"/>
          <w:sz w:val="36"/>
          <w:szCs w:val="36"/>
          <w:lang w:bidi="en-US"/>
        </w:rPr>
      </w:pPr>
      <w:r>
        <w:rPr>
          <w:rFonts w:hint="eastAsia" w:ascii="仿宋_GB2312" w:hAnsi="Arial" w:eastAsia="仿宋_GB2312"/>
          <w:b/>
          <w:kern w:val="0"/>
          <w:sz w:val="36"/>
          <w:szCs w:val="36"/>
          <w:lang w:bidi="en-US"/>
        </w:rPr>
        <w:t>日间照料中心运营经费</w:t>
      </w:r>
    </w:p>
    <w:p>
      <w:pPr>
        <w:jc w:val="center"/>
        <w:rPr>
          <w:rFonts w:ascii="仿宋_GB2312" w:hAnsi="Arial" w:eastAsia="仿宋_GB2312"/>
          <w:b/>
          <w:kern w:val="0"/>
          <w:sz w:val="36"/>
          <w:szCs w:val="36"/>
          <w:lang w:bidi="en-US"/>
        </w:rPr>
      </w:pPr>
    </w:p>
    <w:p>
      <w:pPr>
        <w:pStyle w:val="45"/>
        <w:spacing w:line="240" w:lineRule="auto"/>
      </w:pPr>
      <w:r>
        <w:rPr>
          <w:rFonts w:hint="eastAsia"/>
        </w:rPr>
        <w:t>一、项目</w:t>
      </w:r>
      <w:r>
        <w:t>基本情况</w:t>
      </w:r>
    </w:p>
    <w:p>
      <w:pPr>
        <w:pStyle w:val="63"/>
        <w:spacing w:line="240" w:lineRule="auto"/>
        <w:ind w:firstLine="562"/>
      </w:pPr>
      <w:r>
        <w:rPr>
          <w:rFonts w:hint="eastAsia"/>
        </w:rPr>
        <w:t>（一）基本信息</w:t>
      </w:r>
    </w:p>
    <w:p>
      <w:pPr>
        <w:pStyle w:val="63"/>
        <w:spacing w:line="240" w:lineRule="auto"/>
        <w:ind w:left="560" w:firstLine="0" w:firstLineChars="0"/>
        <w:rPr>
          <w:b w:val="0"/>
          <w:bCs w:val="0"/>
          <w:szCs w:val="28"/>
        </w:rPr>
      </w:pPr>
      <w:r>
        <w:rPr>
          <w:rFonts w:hint="eastAsia"/>
          <w:b w:val="0"/>
          <w:bCs w:val="0"/>
          <w:szCs w:val="28"/>
        </w:rPr>
        <w:t>项目基本内容：农村老年人日间照料中心项目从2013年启动至今。按照晋城市民政局关于印发《2017年新建50个农村老年人日间照料中心行动方案》的通知要求，运营经费由项目所在县（市、区）财政承担，按照是否用餐，每年分别予以不低于3万元和1万元的补助标准。 根据2020年实际运营情况，提供用餐的村7个，按1万元预拨，不提供用餐但其他功能正常运营的村有3个，按0.5万元预拨，共需资金8.5万元。</w:t>
      </w:r>
    </w:p>
    <w:p>
      <w:pPr>
        <w:pStyle w:val="63"/>
        <w:spacing w:line="240" w:lineRule="auto"/>
        <w:ind w:left="560" w:firstLine="0" w:firstLineChars="0"/>
        <w:jc w:val="both"/>
        <w:rPr>
          <w:b w:val="0"/>
          <w:bCs w:val="0"/>
          <w:szCs w:val="28"/>
          <w:lang w:val="en-US"/>
        </w:rPr>
      </w:pPr>
      <w:r>
        <w:rPr>
          <w:rFonts w:hint="eastAsia"/>
          <w:b w:val="0"/>
          <w:bCs w:val="0"/>
          <w:szCs w:val="28"/>
        </w:rPr>
        <w:t>项目负责人：</w:t>
      </w:r>
      <w:r>
        <w:rPr>
          <w:rFonts w:hint="eastAsia"/>
          <w:b w:val="0"/>
          <w:bCs w:val="0"/>
          <w:szCs w:val="28"/>
          <w:lang w:val="en-US"/>
        </w:rPr>
        <w:t>李中华</w:t>
      </w:r>
    </w:p>
    <w:p>
      <w:pPr>
        <w:pStyle w:val="63"/>
        <w:spacing w:line="240" w:lineRule="auto"/>
        <w:ind w:firstLine="560"/>
        <w:rPr>
          <w:b w:val="0"/>
          <w:bCs w:val="0"/>
          <w:szCs w:val="28"/>
          <w:lang w:val="en-US"/>
        </w:rPr>
      </w:pPr>
      <w:r>
        <w:rPr>
          <w:rFonts w:hint="eastAsia"/>
          <w:b w:val="0"/>
          <w:bCs w:val="0"/>
          <w:szCs w:val="28"/>
        </w:rPr>
        <w:t>联系人：</w:t>
      </w:r>
      <w:r>
        <w:rPr>
          <w:rFonts w:hint="eastAsia"/>
          <w:b w:val="0"/>
          <w:bCs w:val="0"/>
          <w:szCs w:val="28"/>
          <w:lang w:val="en-US"/>
        </w:rPr>
        <w:t>李中华</w:t>
      </w:r>
    </w:p>
    <w:p>
      <w:pPr>
        <w:pStyle w:val="63"/>
        <w:spacing w:line="240" w:lineRule="auto"/>
        <w:ind w:firstLine="560"/>
        <w:rPr>
          <w:b w:val="0"/>
          <w:bCs w:val="0"/>
          <w:szCs w:val="28"/>
          <w:lang w:val="en-US"/>
        </w:rPr>
      </w:pPr>
      <w:r>
        <w:rPr>
          <w:rFonts w:hint="eastAsia"/>
          <w:b w:val="0"/>
          <w:bCs w:val="0"/>
          <w:szCs w:val="28"/>
        </w:rPr>
        <w:t>联系电话：</w:t>
      </w:r>
      <w:r>
        <w:rPr>
          <w:rFonts w:hint="eastAsia"/>
          <w:b w:val="0"/>
          <w:bCs w:val="0"/>
          <w:szCs w:val="28"/>
          <w:lang w:val="en-US"/>
        </w:rPr>
        <w:t>6209476</w:t>
      </w:r>
    </w:p>
    <w:p>
      <w:pPr>
        <w:pStyle w:val="63"/>
        <w:spacing w:line="240" w:lineRule="auto"/>
        <w:ind w:firstLine="560"/>
        <w:rPr>
          <w:b w:val="0"/>
          <w:bCs w:val="0"/>
          <w:szCs w:val="28"/>
          <w:lang w:val="en-US"/>
        </w:rPr>
      </w:pPr>
      <w:r>
        <w:rPr>
          <w:rFonts w:hint="eastAsia"/>
          <w:b w:val="0"/>
          <w:bCs w:val="0"/>
          <w:szCs w:val="28"/>
        </w:rPr>
        <w:t>项目存在的主要问题：</w:t>
      </w:r>
      <w:r>
        <w:rPr>
          <w:rFonts w:hint="eastAsia"/>
          <w:b w:val="0"/>
          <w:bCs w:val="0"/>
          <w:szCs w:val="28"/>
          <w:lang w:val="en-US"/>
        </w:rPr>
        <w:t>无</w:t>
      </w:r>
    </w:p>
    <w:p>
      <w:pPr>
        <w:pStyle w:val="69"/>
        <w:rPr>
          <w:lang w:val="en-US"/>
        </w:rPr>
      </w:pPr>
    </w:p>
    <w:p>
      <w:pPr>
        <w:pStyle w:val="63"/>
        <w:spacing w:line="240" w:lineRule="auto"/>
        <w:ind w:firstLine="562"/>
        <w:rPr>
          <w:lang w:val="en-US"/>
        </w:rPr>
      </w:pPr>
      <w:r>
        <w:rPr>
          <w:rFonts w:hint="eastAsia"/>
          <w:lang w:val="en-US"/>
        </w:rPr>
        <w:t>（</w:t>
      </w:r>
      <w:r>
        <w:rPr>
          <w:rFonts w:hint="eastAsia"/>
        </w:rPr>
        <w:t>二</w:t>
      </w:r>
      <w:r>
        <w:rPr>
          <w:rFonts w:hint="eastAsia"/>
          <w:lang w:val="en-US"/>
        </w:rPr>
        <w:t>）</w:t>
      </w:r>
      <w:r>
        <w:rPr>
          <w:rFonts w:hint="eastAsia"/>
        </w:rPr>
        <w:t>预算资金情况</w:t>
      </w:r>
    </w:p>
    <w:p>
      <w:pPr>
        <w:pStyle w:val="69"/>
        <w:rPr>
          <w:lang w:val="en-US"/>
        </w:rPr>
      </w:pPr>
      <w:r>
        <w:rPr>
          <w:rFonts w:hint="eastAsia"/>
        </w:rPr>
        <w:t>项目总预算金额</w:t>
      </w:r>
      <w:r>
        <w:rPr>
          <w:rFonts w:hint="eastAsia"/>
          <w:lang w:val="en-US"/>
        </w:rPr>
        <w:t>：8.5万</w:t>
      </w:r>
      <w:r>
        <w:rPr>
          <w:rFonts w:hint="eastAsia"/>
        </w:rPr>
        <w:t>元</w:t>
      </w:r>
      <w:r>
        <w:rPr>
          <w:rFonts w:hint="eastAsia"/>
          <w:lang w:val="en-US"/>
        </w:rPr>
        <w:t>；</w:t>
      </w:r>
    </w:p>
    <w:p>
      <w:pPr>
        <w:pStyle w:val="69"/>
        <w:rPr>
          <w:lang w:val="en-US"/>
        </w:rPr>
      </w:pPr>
      <w:r>
        <w:rPr>
          <w:rFonts w:hint="eastAsia"/>
        </w:rPr>
        <w:t>项目当年预算金额</w:t>
      </w:r>
      <w:r>
        <w:rPr>
          <w:rFonts w:hint="eastAsia"/>
          <w:lang w:val="en-US"/>
        </w:rPr>
        <w:t>：8.5万</w:t>
      </w:r>
      <w:r>
        <w:rPr>
          <w:rFonts w:hint="eastAsia"/>
        </w:rPr>
        <w:t>元</w:t>
      </w:r>
      <w:r>
        <w:rPr>
          <w:rFonts w:hint="eastAsia"/>
          <w:lang w:val="en-US"/>
        </w:rPr>
        <w:t>；</w:t>
      </w:r>
    </w:p>
    <w:p>
      <w:pPr>
        <w:pStyle w:val="69"/>
        <w:rPr>
          <w:lang w:val="en-US"/>
        </w:rPr>
      </w:pPr>
    </w:p>
    <w:p>
      <w:pPr>
        <w:pStyle w:val="45"/>
        <w:spacing w:line="240" w:lineRule="auto"/>
        <w:rPr>
          <w:sz w:val="28"/>
          <w:lang w:val="en-US"/>
        </w:rPr>
      </w:pPr>
      <w:bookmarkStart w:id="0" w:name="_Toc488925441"/>
      <w:bookmarkStart w:id="1" w:name="_Toc490218263"/>
      <w:bookmarkStart w:id="2" w:name="_Toc517260672"/>
      <w:r>
        <w:rPr>
          <w:rFonts w:hint="eastAsia"/>
        </w:rPr>
        <w:t>二</w:t>
      </w:r>
      <w:r>
        <w:t>、</w:t>
      </w:r>
      <w:bookmarkEnd w:id="0"/>
      <w:bookmarkEnd w:id="1"/>
      <w:r>
        <w:rPr>
          <w:rFonts w:hint="eastAsia"/>
        </w:rPr>
        <w:t>评价结论和绩效分析</w:t>
      </w:r>
      <w:bookmarkEnd w:id="2"/>
    </w:p>
    <w:p>
      <w:pPr>
        <w:pStyle w:val="63"/>
        <w:spacing w:line="240" w:lineRule="auto"/>
        <w:ind w:firstLine="562"/>
        <w:rPr>
          <w:lang w:val="en-US"/>
        </w:rPr>
      </w:pPr>
      <w:bookmarkStart w:id="3" w:name="_Toc517260673"/>
      <w:r>
        <w:rPr>
          <w:rFonts w:hint="eastAsia"/>
          <w:lang w:val="en-US"/>
        </w:rPr>
        <w:t>（</w:t>
      </w:r>
      <w:r>
        <w:rPr>
          <w:rFonts w:hint="eastAsia"/>
        </w:rPr>
        <w:t>一</w:t>
      </w:r>
      <w:r>
        <w:rPr>
          <w:rFonts w:hint="eastAsia"/>
          <w:lang w:val="en-US"/>
        </w:rPr>
        <w:t>）</w:t>
      </w:r>
      <w:r>
        <w:rPr>
          <w:rFonts w:hint="eastAsia"/>
        </w:rPr>
        <w:t>评价结果</w:t>
      </w:r>
      <w:bookmarkEnd w:id="3"/>
    </w:p>
    <w:p>
      <w:pPr>
        <w:pStyle w:val="69"/>
        <w:rPr>
          <w:lang w:val="en-US"/>
        </w:rPr>
      </w:pPr>
      <w:r>
        <w:rPr>
          <w:rFonts w:hint="eastAsia"/>
        </w:rPr>
        <w:t>评价得分</w:t>
      </w:r>
      <w:r>
        <w:rPr>
          <w:rFonts w:hint="eastAsia"/>
          <w:lang w:val="en-US"/>
        </w:rPr>
        <w:t>：96.94</w:t>
      </w:r>
    </w:p>
    <w:p>
      <w:pPr>
        <w:pStyle w:val="69"/>
        <w:rPr>
          <w:lang w:val="en-US"/>
        </w:rPr>
      </w:pPr>
      <w:r>
        <w:rPr>
          <w:rFonts w:hint="eastAsia"/>
        </w:rPr>
        <w:t>绩效等级</w:t>
      </w:r>
      <w:r>
        <w:rPr>
          <w:rFonts w:hint="eastAsia"/>
          <w:lang w:val="en-US"/>
        </w:rPr>
        <w:t>：优秀</w:t>
      </w:r>
    </w:p>
    <w:p>
      <w:pPr>
        <w:pStyle w:val="69"/>
        <w:rPr>
          <w:lang w:val="en-US"/>
        </w:rPr>
      </w:pPr>
    </w:p>
    <w:p>
      <w:pPr>
        <w:pStyle w:val="63"/>
        <w:spacing w:line="240" w:lineRule="auto"/>
        <w:ind w:firstLine="562"/>
        <w:rPr>
          <w:lang w:val="en-US"/>
        </w:rPr>
      </w:pPr>
      <w:bookmarkStart w:id="4" w:name="_Toc517260674"/>
      <w:r>
        <w:rPr>
          <w:rFonts w:hint="eastAsia"/>
          <w:lang w:val="en-US"/>
        </w:rPr>
        <w:t>（</w:t>
      </w:r>
      <w:r>
        <w:rPr>
          <w:rFonts w:hint="eastAsia"/>
        </w:rPr>
        <w:t>二</w:t>
      </w:r>
      <w:r>
        <w:rPr>
          <w:rFonts w:hint="eastAsia"/>
          <w:lang w:val="en-US"/>
        </w:rPr>
        <w:t>）</w:t>
      </w:r>
      <w:r>
        <w:rPr>
          <w:rFonts w:hint="eastAsia"/>
        </w:rPr>
        <w:t>主要绩效及分析</w:t>
      </w:r>
      <w:bookmarkEnd w:id="4"/>
    </w:p>
    <w:p>
      <w:pPr>
        <w:pStyle w:val="63"/>
        <w:spacing w:line="240" w:lineRule="auto"/>
        <w:ind w:firstLine="442"/>
        <w:rPr>
          <w:rFonts w:ascii="宋体" w:hAnsi="宋体" w:cs="宋体"/>
          <w:sz w:val="22"/>
          <w:lang w:val="en-US"/>
        </w:rPr>
      </w:pPr>
      <w:r>
        <w:rPr>
          <w:rFonts w:hint="eastAsia" w:ascii="宋体" w:hAnsi="宋体" w:cs="宋体"/>
          <w:sz w:val="22"/>
        </w:rPr>
        <w:t>项目主要经验总结</w:t>
      </w:r>
      <w:r>
        <w:rPr>
          <w:rFonts w:ascii="宋体" w:hAnsi="宋体" w:cs="宋体"/>
          <w:sz w:val="22"/>
          <w:lang w:val="en-US"/>
        </w:rPr>
        <w:t xml:space="preserve">: </w:t>
      </w:r>
    </w:p>
    <w:p>
      <w:pPr>
        <w:pStyle w:val="63"/>
        <w:spacing w:line="240" w:lineRule="auto"/>
        <w:ind w:firstLine="442"/>
        <w:rPr>
          <w:lang w:val="en-US"/>
        </w:rPr>
      </w:pPr>
      <w:r>
        <w:rPr>
          <w:rFonts w:hint="eastAsia" w:ascii="仿宋" w:hAnsi="仿宋" w:eastAsia="仿宋" w:cs="宋体"/>
          <w:sz w:val="22"/>
        </w:rPr>
        <w:t>已完成指标</w:t>
      </w:r>
      <w:r>
        <w:rPr>
          <w:rFonts w:ascii="仿宋" w:hAnsi="仿宋" w:eastAsia="仿宋" w:cs="宋体"/>
          <w:sz w:val="22"/>
          <w:lang w:val="en-US"/>
        </w:rPr>
        <w:t>:</w:t>
      </w:r>
    </w:p>
    <w:tbl>
      <w:tblPr>
        <w:tblStyle w:val="20"/>
        <w:tblW w:w="5347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079"/>
        <w:gridCol w:w="226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9" w:hRule="atLeast"/>
        </w:trPr>
        <w:tc>
          <w:tcPr>
            <w:tcW w:w="3079" w:type="dxa"/>
            <w:shd w:val="clear" w:color="000000" w:fill="BFBFBF"/>
          </w:tcPr>
          <w:p>
            <w:pPr>
              <w:widowControl/>
              <w:jc w:val="center"/>
              <w:rPr>
                <w:rFonts w:ascii="仿宋" w:hAnsi="仿宋" w:eastAsia="仿宋" w:cs="宋体"/>
                <w:b/>
                <w:bCs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b/>
                <w:bCs/>
                <w:kern w:val="0"/>
                <w:sz w:val="22"/>
              </w:rPr>
              <w:t>指标名称</w:t>
            </w:r>
          </w:p>
        </w:tc>
        <w:tc>
          <w:tcPr>
            <w:tcW w:w="2268" w:type="dxa"/>
            <w:shd w:val="clear" w:color="000000" w:fill="BFBFBF"/>
          </w:tcPr>
          <w:p>
            <w:pPr>
              <w:widowControl/>
              <w:jc w:val="center"/>
              <w:rPr>
                <w:rFonts w:ascii="仿宋" w:hAnsi="仿宋" w:eastAsia="仿宋" w:cs="宋体"/>
                <w:b/>
                <w:bCs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b/>
                <w:bCs/>
                <w:kern w:val="0"/>
                <w:sz w:val="22"/>
              </w:rPr>
              <w:t>实际值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3079" w:type="dxa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老年人日间照料中心数量</w:t>
            </w:r>
          </w:p>
        </w:tc>
        <w:tc>
          <w:tcPr>
            <w:tcW w:w="2268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100.00%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3079" w:type="dxa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提供用餐老年人日间照料中心补助标准</w:t>
            </w:r>
          </w:p>
        </w:tc>
        <w:tc>
          <w:tcPr>
            <w:tcW w:w="2268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100.00%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3079" w:type="dxa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不提供用餐老年人日间照料中心补助标准</w:t>
            </w:r>
          </w:p>
        </w:tc>
        <w:tc>
          <w:tcPr>
            <w:tcW w:w="2268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100.00%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3079" w:type="dxa"/>
            <w:vAlign w:val="center"/>
          </w:tcPr>
          <w:p>
            <w:pPr>
              <w:widowControl/>
              <w:jc w:val="left"/>
              <w:rPr>
                <w:rFonts w:hint="eastAsia"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发放补助及时性</w:t>
            </w:r>
          </w:p>
        </w:tc>
        <w:tc>
          <w:tcPr>
            <w:tcW w:w="2268" w:type="dxa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100.00%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3079" w:type="dxa"/>
            <w:vAlign w:val="center"/>
          </w:tcPr>
          <w:p>
            <w:pPr>
              <w:widowControl/>
              <w:jc w:val="left"/>
              <w:rPr>
                <w:rFonts w:hint="eastAsia"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保障日间照料中心正常运行</w:t>
            </w:r>
          </w:p>
        </w:tc>
        <w:tc>
          <w:tcPr>
            <w:tcW w:w="2268" w:type="dxa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100.00%</w:t>
            </w:r>
          </w:p>
        </w:tc>
      </w:tr>
    </w:tbl>
    <w:p>
      <w:pPr>
        <w:pStyle w:val="36"/>
        <w:ind w:firstLine="420"/>
        <w:jc w:val="both"/>
      </w:pPr>
      <w:r>
        <w:rPr>
          <w:rFonts w:hint="eastAsia" w:ascii="仿宋" w:hAnsi="仿宋" w:eastAsia="仿宋" w:cs="宋体"/>
          <w:bCs/>
          <w:sz w:val="22"/>
          <w:lang w:val="en-US"/>
        </w:rPr>
        <w:t>未</w:t>
      </w:r>
      <w:r>
        <w:rPr>
          <w:rFonts w:hint="eastAsia" w:ascii="仿宋" w:hAnsi="仿宋" w:eastAsia="仿宋" w:cs="宋体"/>
          <w:bCs/>
          <w:sz w:val="22"/>
        </w:rPr>
        <w:t>完成指标</w:t>
      </w:r>
    </w:p>
    <w:tbl>
      <w:tblPr>
        <w:tblStyle w:val="20"/>
        <w:tblW w:w="8506" w:type="dxa"/>
        <w:tblInd w:w="-4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19"/>
        <w:gridCol w:w="2268"/>
        <w:gridCol w:w="311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3119" w:type="dxa"/>
            <w:shd w:val="clear" w:color="000000" w:fill="BFBFBF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b/>
                <w:bCs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b/>
                <w:bCs/>
                <w:kern w:val="0"/>
                <w:sz w:val="22"/>
              </w:rPr>
              <w:t>指标名称</w:t>
            </w:r>
          </w:p>
        </w:tc>
        <w:tc>
          <w:tcPr>
            <w:tcW w:w="2268" w:type="dxa"/>
            <w:shd w:val="clear" w:color="000000" w:fill="BFBFBF"/>
          </w:tcPr>
          <w:p>
            <w:pPr>
              <w:widowControl/>
              <w:jc w:val="center"/>
              <w:rPr>
                <w:rFonts w:ascii="仿宋" w:hAnsi="仿宋" w:eastAsia="仿宋" w:cs="宋体"/>
                <w:b/>
                <w:bCs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b/>
                <w:bCs/>
                <w:kern w:val="0"/>
                <w:sz w:val="22"/>
              </w:rPr>
              <w:t>实际值</w:t>
            </w:r>
          </w:p>
        </w:tc>
        <w:tc>
          <w:tcPr>
            <w:tcW w:w="3119" w:type="dxa"/>
            <w:shd w:val="clear" w:color="000000" w:fill="BFBFBF"/>
          </w:tcPr>
          <w:p>
            <w:pPr>
              <w:widowControl/>
              <w:jc w:val="center"/>
              <w:rPr>
                <w:rFonts w:ascii="仿宋" w:hAnsi="仿宋" w:eastAsia="仿宋" w:cs="宋体"/>
                <w:b/>
                <w:bCs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b/>
                <w:bCs/>
                <w:kern w:val="0"/>
                <w:sz w:val="22"/>
              </w:rPr>
              <w:t>偏差率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3119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老年人满意度</w:t>
            </w:r>
          </w:p>
        </w:tc>
        <w:tc>
          <w:tcPr>
            <w:tcW w:w="2268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95%</w:t>
            </w:r>
          </w:p>
        </w:tc>
        <w:tc>
          <w:tcPr>
            <w:tcW w:w="3119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5%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3119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老年人日间照料中心正常运营率</w:t>
            </w:r>
          </w:p>
        </w:tc>
        <w:tc>
          <w:tcPr>
            <w:tcW w:w="2268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9</w:t>
            </w:r>
            <w:r>
              <w:rPr>
                <w:rFonts w:hint="eastAsia" w:ascii="宋体" w:hAnsi="宋体" w:cs="宋体"/>
                <w:kern w:val="0"/>
                <w:sz w:val="22"/>
                <w:lang w:val="en-US" w:eastAsia="zh-CN"/>
              </w:rPr>
              <w:t>7</w:t>
            </w:r>
            <w:r>
              <w:rPr>
                <w:rFonts w:hint="eastAsia" w:ascii="宋体" w:hAnsi="宋体" w:cs="宋体"/>
                <w:kern w:val="0"/>
                <w:sz w:val="22"/>
              </w:rPr>
              <w:t>.00%</w:t>
            </w:r>
          </w:p>
        </w:tc>
        <w:tc>
          <w:tcPr>
            <w:tcW w:w="3119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bookmarkStart w:id="10" w:name="_GoBack"/>
            <w:bookmarkEnd w:id="10"/>
            <w:r>
              <w:rPr>
                <w:rFonts w:hint="eastAsia" w:ascii="宋体" w:hAnsi="宋体" w:cs="宋体"/>
                <w:kern w:val="0"/>
                <w:sz w:val="22"/>
                <w:lang w:val="en-US" w:eastAsia="zh-CN"/>
              </w:rPr>
              <w:t>3</w:t>
            </w:r>
            <w:r>
              <w:rPr>
                <w:rFonts w:hint="eastAsia" w:ascii="宋体" w:hAnsi="宋体" w:cs="宋体"/>
                <w:kern w:val="0"/>
                <w:sz w:val="22"/>
              </w:rPr>
              <w:t>%</w:t>
            </w:r>
          </w:p>
        </w:tc>
      </w:tr>
    </w:tbl>
    <w:p>
      <w:pPr>
        <w:pStyle w:val="45"/>
        <w:spacing w:line="240" w:lineRule="auto"/>
        <w:rPr>
          <w:lang w:val="en-US"/>
        </w:rPr>
      </w:pPr>
      <w:bookmarkStart w:id="5" w:name="_Toc488925447"/>
      <w:bookmarkStart w:id="6" w:name="_Toc490218269"/>
      <w:bookmarkStart w:id="7" w:name="_Toc398675340"/>
      <w:bookmarkStart w:id="8" w:name="_Toc517260675"/>
      <w:r>
        <w:rPr>
          <w:rFonts w:hint="eastAsia"/>
        </w:rPr>
        <w:t>三、</w:t>
      </w:r>
      <w:bookmarkEnd w:id="5"/>
      <w:bookmarkEnd w:id="6"/>
      <w:bookmarkEnd w:id="7"/>
      <w:r>
        <w:rPr>
          <w:rFonts w:hint="eastAsia"/>
        </w:rPr>
        <w:t>存在问题和改进措施建议</w:t>
      </w:r>
      <w:bookmarkEnd w:id="8"/>
    </w:p>
    <w:p>
      <w:pPr>
        <w:pStyle w:val="63"/>
        <w:spacing w:line="240" w:lineRule="auto"/>
        <w:ind w:firstLine="562"/>
      </w:pPr>
      <w:bookmarkStart w:id="9" w:name="_Toc517260677"/>
      <w:r>
        <w:rPr>
          <w:rFonts w:hint="eastAsia"/>
        </w:rPr>
        <w:t>（一）改进措施和建议</w:t>
      </w:r>
      <w:bookmarkEnd w:id="9"/>
    </w:p>
    <w:p>
      <w:pPr>
        <w:pStyle w:val="63"/>
        <w:numPr>
          <w:ilvl w:val="0"/>
          <w:numId w:val="1"/>
        </w:numPr>
        <w:ind w:firstLineChars="0"/>
      </w:pPr>
      <w:r>
        <w:rPr>
          <w:rFonts w:hint="eastAsia"/>
        </w:rPr>
        <w:t>对项目决策的建议：</w:t>
      </w:r>
    </w:p>
    <w:p>
      <w:pPr>
        <w:pStyle w:val="69"/>
        <w:ind w:left="982" w:firstLine="0" w:firstLineChars="0"/>
      </w:pPr>
      <w:r>
        <w:rPr>
          <w:rFonts w:hint="eastAsia"/>
          <w:lang w:val="en-US"/>
        </w:rPr>
        <w:t xml:space="preserve">  </w:t>
      </w:r>
      <w:r>
        <w:rPr>
          <w:rFonts w:hint="eastAsia"/>
        </w:rPr>
        <w:t>进一步健全内部控制制度，并严格执行。</w:t>
      </w:r>
    </w:p>
    <w:p>
      <w:pPr>
        <w:pStyle w:val="69"/>
        <w:ind w:left="982" w:firstLine="0" w:firstLineChars="0"/>
        <w:rPr>
          <w:lang w:val="en-US"/>
        </w:rPr>
      </w:pPr>
    </w:p>
    <w:p>
      <w:pPr>
        <w:pStyle w:val="63"/>
        <w:numPr>
          <w:ilvl w:val="0"/>
          <w:numId w:val="1"/>
        </w:numPr>
        <w:ind w:firstLineChars="0"/>
      </w:pPr>
      <w:r>
        <w:rPr>
          <w:rFonts w:hint="eastAsia"/>
        </w:rPr>
        <w:t>对预算安排与执行的建议：</w:t>
      </w:r>
    </w:p>
    <w:p>
      <w:pPr>
        <w:pStyle w:val="63"/>
        <w:ind w:left="982" w:firstLine="0" w:firstLineChars="0"/>
      </w:pPr>
      <w:r>
        <w:rPr>
          <w:rFonts w:hint="eastAsia"/>
          <w:b w:val="0"/>
          <w:bCs w:val="0"/>
          <w:kern w:val="2"/>
          <w:szCs w:val="28"/>
          <w:lang w:val="en-US"/>
        </w:rPr>
        <w:t>进一步加强和规范了村级管理费财政奖补资金的管理和使用，确保了我镇村级组织正常运转和社会和谐稳定</w:t>
      </w:r>
    </w:p>
    <w:p>
      <w:pPr>
        <w:pStyle w:val="69"/>
        <w:ind w:left="982" w:firstLine="0" w:firstLineChars="0"/>
        <w:rPr>
          <w:lang w:val="en-US"/>
        </w:rPr>
      </w:pPr>
    </w:p>
    <w:p>
      <w:pPr>
        <w:pStyle w:val="63"/>
        <w:numPr>
          <w:ilvl w:val="0"/>
          <w:numId w:val="1"/>
        </w:numPr>
        <w:ind w:firstLineChars="0"/>
      </w:pPr>
      <w:r>
        <w:rPr>
          <w:rFonts w:hint="eastAsia"/>
        </w:rPr>
        <w:t>对资金管理的建议：</w:t>
      </w:r>
    </w:p>
    <w:p>
      <w:pPr>
        <w:pStyle w:val="69"/>
        <w:ind w:left="982" w:firstLine="0" w:firstLineChars="0"/>
      </w:pPr>
      <w:r>
        <w:rPr>
          <w:rFonts w:hint="eastAsia"/>
          <w:lang w:val="en-US"/>
        </w:rPr>
        <w:t xml:space="preserve">   </w:t>
      </w:r>
      <w:r>
        <w:rPr>
          <w:rFonts w:hint="eastAsia"/>
        </w:rPr>
        <w:t>专款专用，严格监管</w:t>
      </w:r>
    </w:p>
    <w:p>
      <w:pPr>
        <w:pStyle w:val="69"/>
        <w:ind w:left="982" w:firstLine="0" w:firstLineChars="0"/>
        <w:rPr>
          <w:lang w:val="en-US"/>
        </w:rPr>
      </w:pPr>
    </w:p>
    <w:p>
      <w:pPr>
        <w:pStyle w:val="63"/>
        <w:numPr>
          <w:ilvl w:val="0"/>
          <w:numId w:val="1"/>
        </w:numPr>
        <w:ind w:firstLineChars="0"/>
      </w:pPr>
      <w:r>
        <w:rPr>
          <w:rFonts w:hint="eastAsia"/>
        </w:rPr>
        <w:t>对项目管理的建议：</w:t>
      </w:r>
    </w:p>
    <w:p>
      <w:pPr>
        <w:pStyle w:val="69"/>
        <w:ind w:left="982" w:firstLine="0" w:firstLineChars="0"/>
      </w:pPr>
      <w:r>
        <w:rPr>
          <w:rFonts w:hint="eastAsia"/>
          <w:lang w:val="en-US"/>
        </w:rPr>
        <w:t xml:space="preserve">  </w:t>
      </w:r>
      <w:r>
        <w:rPr>
          <w:rFonts w:hint="eastAsia"/>
        </w:rPr>
        <w:t>提高管理科学性、合理性、准确性、可控性</w:t>
      </w:r>
    </w:p>
    <w:p>
      <w:pPr>
        <w:pStyle w:val="63"/>
        <w:numPr>
          <w:ilvl w:val="0"/>
          <w:numId w:val="1"/>
        </w:numPr>
        <w:ind w:firstLineChars="0"/>
      </w:pPr>
      <w:r>
        <w:rPr>
          <w:rFonts w:hint="eastAsia"/>
        </w:rPr>
        <w:t>其它：</w:t>
      </w:r>
    </w:p>
    <w:p>
      <w:pPr>
        <w:pStyle w:val="69"/>
        <w:ind w:left="982" w:firstLine="0" w:firstLineChars="0"/>
        <w:rPr>
          <w:lang w:val="en-US"/>
        </w:rPr>
      </w:pPr>
      <w:r>
        <w:rPr>
          <w:rFonts w:hint="eastAsia"/>
          <w:lang w:val="en-US"/>
        </w:rPr>
        <w:t xml:space="preserve">  </w:t>
      </w:r>
      <w:r>
        <w:rPr>
          <w:rFonts w:hint="eastAsia"/>
        </w:rPr>
        <w:t>进一步加强预算管理意识</w:t>
      </w:r>
    </w:p>
    <w:p>
      <w:pPr>
        <w:pStyle w:val="63"/>
        <w:numPr>
          <w:ilvl w:val="0"/>
          <w:numId w:val="1"/>
        </w:numPr>
        <w:ind w:firstLineChars="0"/>
      </w:pPr>
      <w:r>
        <w:rPr>
          <w:rFonts w:hint="eastAsia"/>
        </w:rPr>
        <w:t>备注：</w:t>
      </w:r>
    </w:p>
    <w:p>
      <w:pPr>
        <w:pStyle w:val="69"/>
        <w:ind w:left="982" w:firstLine="0" w:firstLineChars="0"/>
      </w:pPr>
    </w:p>
    <w:p>
      <w:pPr>
        <w:pStyle w:val="69"/>
        <w:ind w:left="982" w:firstLine="0" w:firstLineChars="0"/>
      </w:pPr>
    </w:p>
    <w:p/>
    <w:p>
      <w:pPr>
        <w:pStyle w:val="63"/>
        <w:spacing w:line="240" w:lineRule="auto"/>
        <w:ind w:firstLine="562"/>
      </w:pPr>
    </w:p>
    <w:sectPr>
      <w:footerReference r:id="rId3" w:type="default"/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 Light">
    <w:panose1 w:val="020F0302020204030204"/>
    <w:charset w:val="00"/>
    <w:family w:val="auto"/>
    <w:pitch w:val="default"/>
    <w:sig w:usb0="E4002EFF" w:usb1="C2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Microsoft YaHei UI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2"/>
      <w:jc w:val="center"/>
    </w:pPr>
    <w:r>
      <w:fldChar w:fldCharType="begin"/>
    </w:r>
    <w:r>
      <w:instrText xml:space="preserve">PAGE   \* MERGEFORMAT</w:instrText>
    </w:r>
    <w:r>
      <w:fldChar w:fldCharType="separate"/>
    </w:r>
    <w:r>
      <w:t>3</w:t>
    </w:r>
    <w:r>
      <w:fldChar w:fldCharType="end"/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40E4B83"/>
    <w:multiLevelType w:val="multilevel"/>
    <w:tmpl w:val="040E4B83"/>
    <w:lvl w:ilvl="0" w:tentative="0">
      <w:start w:val="1"/>
      <w:numFmt w:val="decimal"/>
      <w:lvlText w:val="3.2.%1."/>
      <w:lvlJc w:val="left"/>
      <w:pPr>
        <w:ind w:left="982" w:hanging="420"/>
      </w:pPr>
      <w:rPr>
        <w:rFonts w:hint="eastAsia"/>
      </w:rPr>
    </w:lvl>
    <w:lvl w:ilvl="1" w:tentative="0">
      <w:start w:val="1"/>
      <w:numFmt w:val="lowerLetter"/>
      <w:lvlText w:val="%2)"/>
      <w:lvlJc w:val="left"/>
      <w:pPr>
        <w:ind w:left="1402" w:hanging="420"/>
      </w:pPr>
    </w:lvl>
    <w:lvl w:ilvl="2" w:tentative="0">
      <w:start w:val="1"/>
      <w:numFmt w:val="lowerRoman"/>
      <w:lvlText w:val="%3."/>
      <w:lvlJc w:val="right"/>
      <w:pPr>
        <w:ind w:left="1822" w:hanging="420"/>
      </w:pPr>
    </w:lvl>
    <w:lvl w:ilvl="3" w:tentative="0">
      <w:start w:val="1"/>
      <w:numFmt w:val="decimal"/>
      <w:lvlText w:val="%4."/>
      <w:lvlJc w:val="left"/>
      <w:pPr>
        <w:ind w:left="2242" w:hanging="420"/>
      </w:pPr>
    </w:lvl>
    <w:lvl w:ilvl="4" w:tentative="0">
      <w:start w:val="1"/>
      <w:numFmt w:val="lowerLetter"/>
      <w:lvlText w:val="%5)"/>
      <w:lvlJc w:val="left"/>
      <w:pPr>
        <w:ind w:left="2662" w:hanging="420"/>
      </w:pPr>
    </w:lvl>
    <w:lvl w:ilvl="5" w:tentative="0">
      <w:start w:val="1"/>
      <w:numFmt w:val="lowerRoman"/>
      <w:lvlText w:val="%6."/>
      <w:lvlJc w:val="right"/>
      <w:pPr>
        <w:ind w:left="3082" w:hanging="420"/>
      </w:pPr>
    </w:lvl>
    <w:lvl w:ilvl="6" w:tentative="0">
      <w:start w:val="1"/>
      <w:numFmt w:val="decimal"/>
      <w:lvlText w:val="%7."/>
      <w:lvlJc w:val="left"/>
      <w:pPr>
        <w:ind w:left="3502" w:hanging="420"/>
      </w:pPr>
    </w:lvl>
    <w:lvl w:ilvl="7" w:tentative="0">
      <w:start w:val="1"/>
      <w:numFmt w:val="lowerLetter"/>
      <w:lvlText w:val="%8)"/>
      <w:lvlJc w:val="left"/>
      <w:pPr>
        <w:ind w:left="3922" w:hanging="420"/>
      </w:pPr>
    </w:lvl>
    <w:lvl w:ilvl="8" w:tentative="0">
      <w:start w:val="1"/>
      <w:numFmt w:val="lowerRoman"/>
      <w:lvlText w:val="%9."/>
      <w:lvlJc w:val="right"/>
      <w:pPr>
        <w:ind w:left="4342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1"/>
  <w:bordersDoNotSurroundFooter w:val="1"/>
  <w:documentProtection w:enforcement="0"/>
  <w:defaultTabStop w:val="420"/>
  <w:drawingGridHorizontalSpacing w:val="105"/>
  <w:drawingGridVerticalSpacing w:val="156"/>
  <w:noPunctuationKerning w:val="1"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docVars>
    <w:docVar w:name="commondata" w:val="eyJoZGlkIjoiZjc3Mzk2ZTNlMDFmMTA2YTZjNTg5MDNmY2JiMmQ0NmMifQ=="/>
  </w:docVars>
  <w:rsids>
    <w:rsidRoot w:val="00EB4C78"/>
    <w:rsid w:val="000011C9"/>
    <w:rsid w:val="000016E7"/>
    <w:rsid w:val="00001917"/>
    <w:rsid w:val="00001BFC"/>
    <w:rsid w:val="00002765"/>
    <w:rsid w:val="00003692"/>
    <w:rsid w:val="000048C0"/>
    <w:rsid w:val="000070D8"/>
    <w:rsid w:val="00007321"/>
    <w:rsid w:val="00013EFB"/>
    <w:rsid w:val="00016E7D"/>
    <w:rsid w:val="00017066"/>
    <w:rsid w:val="0001737F"/>
    <w:rsid w:val="000178DC"/>
    <w:rsid w:val="00017C62"/>
    <w:rsid w:val="000231ED"/>
    <w:rsid w:val="0002368F"/>
    <w:rsid w:val="00024B58"/>
    <w:rsid w:val="00025102"/>
    <w:rsid w:val="00025911"/>
    <w:rsid w:val="00027B04"/>
    <w:rsid w:val="00030650"/>
    <w:rsid w:val="00032C04"/>
    <w:rsid w:val="00036D42"/>
    <w:rsid w:val="000408EE"/>
    <w:rsid w:val="00040EA7"/>
    <w:rsid w:val="0004286B"/>
    <w:rsid w:val="00042C15"/>
    <w:rsid w:val="000445B7"/>
    <w:rsid w:val="00044E2E"/>
    <w:rsid w:val="000504A2"/>
    <w:rsid w:val="00053189"/>
    <w:rsid w:val="00055603"/>
    <w:rsid w:val="00056742"/>
    <w:rsid w:val="00060323"/>
    <w:rsid w:val="000604BC"/>
    <w:rsid w:val="000608E1"/>
    <w:rsid w:val="00061886"/>
    <w:rsid w:val="00061D32"/>
    <w:rsid w:val="00062AC1"/>
    <w:rsid w:val="00063E9D"/>
    <w:rsid w:val="000645B7"/>
    <w:rsid w:val="00070195"/>
    <w:rsid w:val="00072995"/>
    <w:rsid w:val="0007574C"/>
    <w:rsid w:val="00075A0F"/>
    <w:rsid w:val="000768C0"/>
    <w:rsid w:val="00077C5D"/>
    <w:rsid w:val="00080EBD"/>
    <w:rsid w:val="000847AD"/>
    <w:rsid w:val="00084F78"/>
    <w:rsid w:val="00087891"/>
    <w:rsid w:val="00091D64"/>
    <w:rsid w:val="00092C03"/>
    <w:rsid w:val="0009323B"/>
    <w:rsid w:val="000A0552"/>
    <w:rsid w:val="000A08F6"/>
    <w:rsid w:val="000A0BDD"/>
    <w:rsid w:val="000A0CB1"/>
    <w:rsid w:val="000A160B"/>
    <w:rsid w:val="000A1A75"/>
    <w:rsid w:val="000A1E11"/>
    <w:rsid w:val="000A3852"/>
    <w:rsid w:val="000A454E"/>
    <w:rsid w:val="000A7B14"/>
    <w:rsid w:val="000B0F73"/>
    <w:rsid w:val="000B129F"/>
    <w:rsid w:val="000B3ACB"/>
    <w:rsid w:val="000B4390"/>
    <w:rsid w:val="000B507E"/>
    <w:rsid w:val="000C199F"/>
    <w:rsid w:val="000C5974"/>
    <w:rsid w:val="000C5B79"/>
    <w:rsid w:val="000C6CFA"/>
    <w:rsid w:val="000C6DC4"/>
    <w:rsid w:val="000C77EE"/>
    <w:rsid w:val="000D63BD"/>
    <w:rsid w:val="000D730A"/>
    <w:rsid w:val="000E07AB"/>
    <w:rsid w:val="000E13C3"/>
    <w:rsid w:val="000E1BA8"/>
    <w:rsid w:val="000E53C7"/>
    <w:rsid w:val="000E5CDE"/>
    <w:rsid w:val="000E7453"/>
    <w:rsid w:val="000F2C3A"/>
    <w:rsid w:val="000F3D1B"/>
    <w:rsid w:val="00100775"/>
    <w:rsid w:val="00101BBC"/>
    <w:rsid w:val="0010388D"/>
    <w:rsid w:val="001041FC"/>
    <w:rsid w:val="00106678"/>
    <w:rsid w:val="00107A3E"/>
    <w:rsid w:val="00107EDB"/>
    <w:rsid w:val="00111A34"/>
    <w:rsid w:val="0011296A"/>
    <w:rsid w:val="00114368"/>
    <w:rsid w:val="00116870"/>
    <w:rsid w:val="00124542"/>
    <w:rsid w:val="00124548"/>
    <w:rsid w:val="001270BD"/>
    <w:rsid w:val="00130CB8"/>
    <w:rsid w:val="001321BB"/>
    <w:rsid w:val="0013253D"/>
    <w:rsid w:val="001333F6"/>
    <w:rsid w:val="00134EFE"/>
    <w:rsid w:val="0013528D"/>
    <w:rsid w:val="00140A37"/>
    <w:rsid w:val="001414F7"/>
    <w:rsid w:val="00141DBC"/>
    <w:rsid w:val="00144613"/>
    <w:rsid w:val="00144BB2"/>
    <w:rsid w:val="00145478"/>
    <w:rsid w:val="00150710"/>
    <w:rsid w:val="00150C52"/>
    <w:rsid w:val="00152458"/>
    <w:rsid w:val="00154906"/>
    <w:rsid w:val="0015637A"/>
    <w:rsid w:val="0015716E"/>
    <w:rsid w:val="00160B3A"/>
    <w:rsid w:val="0016239F"/>
    <w:rsid w:val="00162FED"/>
    <w:rsid w:val="00163A47"/>
    <w:rsid w:val="00163E33"/>
    <w:rsid w:val="00165F91"/>
    <w:rsid w:val="00167002"/>
    <w:rsid w:val="00167B69"/>
    <w:rsid w:val="001714C5"/>
    <w:rsid w:val="0017272E"/>
    <w:rsid w:val="00176957"/>
    <w:rsid w:val="00176D56"/>
    <w:rsid w:val="00183A33"/>
    <w:rsid w:val="001841CB"/>
    <w:rsid w:val="00184F62"/>
    <w:rsid w:val="0018716F"/>
    <w:rsid w:val="00190557"/>
    <w:rsid w:val="00190A05"/>
    <w:rsid w:val="001910ED"/>
    <w:rsid w:val="00191CD2"/>
    <w:rsid w:val="0019309E"/>
    <w:rsid w:val="00193A1C"/>
    <w:rsid w:val="00195046"/>
    <w:rsid w:val="00197CBC"/>
    <w:rsid w:val="001A0A75"/>
    <w:rsid w:val="001A1381"/>
    <w:rsid w:val="001A2210"/>
    <w:rsid w:val="001A233C"/>
    <w:rsid w:val="001A26C0"/>
    <w:rsid w:val="001A51D0"/>
    <w:rsid w:val="001A54F5"/>
    <w:rsid w:val="001A5593"/>
    <w:rsid w:val="001A689F"/>
    <w:rsid w:val="001B010C"/>
    <w:rsid w:val="001B39EE"/>
    <w:rsid w:val="001C0928"/>
    <w:rsid w:val="001C09A4"/>
    <w:rsid w:val="001C3C40"/>
    <w:rsid w:val="001C41A7"/>
    <w:rsid w:val="001D1DAE"/>
    <w:rsid w:val="001D24C2"/>
    <w:rsid w:val="001D3405"/>
    <w:rsid w:val="001D3498"/>
    <w:rsid w:val="001D4590"/>
    <w:rsid w:val="001D5E00"/>
    <w:rsid w:val="001D61EF"/>
    <w:rsid w:val="001E05F9"/>
    <w:rsid w:val="001E1D30"/>
    <w:rsid w:val="001E2AD8"/>
    <w:rsid w:val="001E3076"/>
    <w:rsid w:val="001F0930"/>
    <w:rsid w:val="001F1765"/>
    <w:rsid w:val="001F38FA"/>
    <w:rsid w:val="001F3BFA"/>
    <w:rsid w:val="001F6E77"/>
    <w:rsid w:val="0020003A"/>
    <w:rsid w:val="00201E14"/>
    <w:rsid w:val="0020312A"/>
    <w:rsid w:val="0020550C"/>
    <w:rsid w:val="00205577"/>
    <w:rsid w:val="00206030"/>
    <w:rsid w:val="002061E1"/>
    <w:rsid w:val="00206851"/>
    <w:rsid w:val="0021091C"/>
    <w:rsid w:val="00215AF5"/>
    <w:rsid w:val="00215E8E"/>
    <w:rsid w:val="00216AA7"/>
    <w:rsid w:val="00221660"/>
    <w:rsid w:val="002239C6"/>
    <w:rsid w:val="00223E1A"/>
    <w:rsid w:val="002259A7"/>
    <w:rsid w:val="00227CA3"/>
    <w:rsid w:val="00230FD1"/>
    <w:rsid w:val="00231331"/>
    <w:rsid w:val="00235282"/>
    <w:rsid w:val="0023567E"/>
    <w:rsid w:val="0023636C"/>
    <w:rsid w:val="00237E04"/>
    <w:rsid w:val="00253E28"/>
    <w:rsid w:val="0025417A"/>
    <w:rsid w:val="00254D59"/>
    <w:rsid w:val="00255AC8"/>
    <w:rsid w:val="00255B50"/>
    <w:rsid w:val="00261EE6"/>
    <w:rsid w:val="0026337F"/>
    <w:rsid w:val="00266B36"/>
    <w:rsid w:val="002703D3"/>
    <w:rsid w:val="002714E6"/>
    <w:rsid w:val="002735E7"/>
    <w:rsid w:val="00274081"/>
    <w:rsid w:val="00275EC7"/>
    <w:rsid w:val="002831EA"/>
    <w:rsid w:val="00284B82"/>
    <w:rsid w:val="00286990"/>
    <w:rsid w:val="00286C29"/>
    <w:rsid w:val="00287598"/>
    <w:rsid w:val="00290607"/>
    <w:rsid w:val="00290F5B"/>
    <w:rsid w:val="0029189E"/>
    <w:rsid w:val="002926B8"/>
    <w:rsid w:val="00292F70"/>
    <w:rsid w:val="00295694"/>
    <w:rsid w:val="00295DBA"/>
    <w:rsid w:val="00296D17"/>
    <w:rsid w:val="002A0AE9"/>
    <w:rsid w:val="002A111D"/>
    <w:rsid w:val="002A27A9"/>
    <w:rsid w:val="002A31A5"/>
    <w:rsid w:val="002A3442"/>
    <w:rsid w:val="002A407C"/>
    <w:rsid w:val="002A582D"/>
    <w:rsid w:val="002A5D6D"/>
    <w:rsid w:val="002A62BC"/>
    <w:rsid w:val="002A748E"/>
    <w:rsid w:val="002A7E5D"/>
    <w:rsid w:val="002B0803"/>
    <w:rsid w:val="002B5281"/>
    <w:rsid w:val="002B5EC7"/>
    <w:rsid w:val="002C0577"/>
    <w:rsid w:val="002C18F3"/>
    <w:rsid w:val="002C243F"/>
    <w:rsid w:val="002C30A9"/>
    <w:rsid w:val="002C3C4F"/>
    <w:rsid w:val="002C6156"/>
    <w:rsid w:val="002D0A53"/>
    <w:rsid w:val="002D0DAE"/>
    <w:rsid w:val="002D242A"/>
    <w:rsid w:val="002D2E1E"/>
    <w:rsid w:val="002D398D"/>
    <w:rsid w:val="002D3F15"/>
    <w:rsid w:val="002D4ABA"/>
    <w:rsid w:val="002D5C5A"/>
    <w:rsid w:val="002D63F4"/>
    <w:rsid w:val="002D69DE"/>
    <w:rsid w:val="002E03EF"/>
    <w:rsid w:val="002E0D74"/>
    <w:rsid w:val="002E17FA"/>
    <w:rsid w:val="002E28AA"/>
    <w:rsid w:val="002E5A60"/>
    <w:rsid w:val="002F07ED"/>
    <w:rsid w:val="002F24C4"/>
    <w:rsid w:val="002F56BF"/>
    <w:rsid w:val="002F5FE5"/>
    <w:rsid w:val="002F6ABC"/>
    <w:rsid w:val="002F6D0B"/>
    <w:rsid w:val="003127CD"/>
    <w:rsid w:val="00313130"/>
    <w:rsid w:val="0031438C"/>
    <w:rsid w:val="00316404"/>
    <w:rsid w:val="003267B0"/>
    <w:rsid w:val="00326B5E"/>
    <w:rsid w:val="00327900"/>
    <w:rsid w:val="00332AC4"/>
    <w:rsid w:val="00333C73"/>
    <w:rsid w:val="00335B4F"/>
    <w:rsid w:val="00340619"/>
    <w:rsid w:val="003407C8"/>
    <w:rsid w:val="0034172D"/>
    <w:rsid w:val="00342052"/>
    <w:rsid w:val="00343988"/>
    <w:rsid w:val="00345E31"/>
    <w:rsid w:val="00346592"/>
    <w:rsid w:val="003468EB"/>
    <w:rsid w:val="0034798E"/>
    <w:rsid w:val="00351174"/>
    <w:rsid w:val="00351671"/>
    <w:rsid w:val="00353079"/>
    <w:rsid w:val="00354A65"/>
    <w:rsid w:val="0035752D"/>
    <w:rsid w:val="0036129E"/>
    <w:rsid w:val="00361AC0"/>
    <w:rsid w:val="00362885"/>
    <w:rsid w:val="0036324B"/>
    <w:rsid w:val="003726C8"/>
    <w:rsid w:val="00376CE8"/>
    <w:rsid w:val="003774A3"/>
    <w:rsid w:val="00377F20"/>
    <w:rsid w:val="00382E00"/>
    <w:rsid w:val="003830BC"/>
    <w:rsid w:val="00383E2B"/>
    <w:rsid w:val="00384F9C"/>
    <w:rsid w:val="0038549F"/>
    <w:rsid w:val="00385F6C"/>
    <w:rsid w:val="00386896"/>
    <w:rsid w:val="0039057A"/>
    <w:rsid w:val="00395415"/>
    <w:rsid w:val="00395DC7"/>
    <w:rsid w:val="003A3E67"/>
    <w:rsid w:val="003A3F5B"/>
    <w:rsid w:val="003A42ED"/>
    <w:rsid w:val="003B1B19"/>
    <w:rsid w:val="003B2E4D"/>
    <w:rsid w:val="003B5D84"/>
    <w:rsid w:val="003C0D82"/>
    <w:rsid w:val="003C1AC1"/>
    <w:rsid w:val="003C6233"/>
    <w:rsid w:val="003C7CBF"/>
    <w:rsid w:val="003D2329"/>
    <w:rsid w:val="003D36EB"/>
    <w:rsid w:val="003D43A1"/>
    <w:rsid w:val="003D7141"/>
    <w:rsid w:val="003D7689"/>
    <w:rsid w:val="003D7B0A"/>
    <w:rsid w:val="003E1EF9"/>
    <w:rsid w:val="003E227A"/>
    <w:rsid w:val="003E3A07"/>
    <w:rsid w:val="003E6953"/>
    <w:rsid w:val="003F0A89"/>
    <w:rsid w:val="003F314A"/>
    <w:rsid w:val="003F66FD"/>
    <w:rsid w:val="003F7EA7"/>
    <w:rsid w:val="004004E4"/>
    <w:rsid w:val="00400E24"/>
    <w:rsid w:val="00402C63"/>
    <w:rsid w:val="00405336"/>
    <w:rsid w:val="00411414"/>
    <w:rsid w:val="004148A2"/>
    <w:rsid w:val="00421612"/>
    <w:rsid w:val="00421D18"/>
    <w:rsid w:val="00423012"/>
    <w:rsid w:val="00423478"/>
    <w:rsid w:val="004248F5"/>
    <w:rsid w:val="00425725"/>
    <w:rsid w:val="00433E21"/>
    <w:rsid w:val="00436460"/>
    <w:rsid w:val="004366C3"/>
    <w:rsid w:val="00436F95"/>
    <w:rsid w:val="0043740D"/>
    <w:rsid w:val="00442175"/>
    <w:rsid w:val="004439BC"/>
    <w:rsid w:val="00443C29"/>
    <w:rsid w:val="004442E3"/>
    <w:rsid w:val="0044471B"/>
    <w:rsid w:val="00445E55"/>
    <w:rsid w:val="00446580"/>
    <w:rsid w:val="0044785A"/>
    <w:rsid w:val="00447C17"/>
    <w:rsid w:val="00452428"/>
    <w:rsid w:val="00454BFA"/>
    <w:rsid w:val="00455235"/>
    <w:rsid w:val="0045552E"/>
    <w:rsid w:val="00455DC5"/>
    <w:rsid w:val="00460905"/>
    <w:rsid w:val="00461D2D"/>
    <w:rsid w:val="00464488"/>
    <w:rsid w:val="004652C4"/>
    <w:rsid w:val="00465B78"/>
    <w:rsid w:val="00470DD8"/>
    <w:rsid w:val="00474E42"/>
    <w:rsid w:val="0047587B"/>
    <w:rsid w:val="004763B2"/>
    <w:rsid w:val="00476A0A"/>
    <w:rsid w:val="0048052D"/>
    <w:rsid w:val="0048059E"/>
    <w:rsid w:val="004811A6"/>
    <w:rsid w:val="004813FE"/>
    <w:rsid w:val="00481E7F"/>
    <w:rsid w:val="0048249F"/>
    <w:rsid w:val="00484674"/>
    <w:rsid w:val="00484C97"/>
    <w:rsid w:val="004851E0"/>
    <w:rsid w:val="00485A93"/>
    <w:rsid w:val="00486944"/>
    <w:rsid w:val="00486A78"/>
    <w:rsid w:val="00486C8D"/>
    <w:rsid w:val="00490665"/>
    <w:rsid w:val="0049406B"/>
    <w:rsid w:val="00494560"/>
    <w:rsid w:val="00494A16"/>
    <w:rsid w:val="00495745"/>
    <w:rsid w:val="004A1AD9"/>
    <w:rsid w:val="004A2C39"/>
    <w:rsid w:val="004A38A7"/>
    <w:rsid w:val="004A3CC5"/>
    <w:rsid w:val="004A4DE2"/>
    <w:rsid w:val="004A5861"/>
    <w:rsid w:val="004A78CF"/>
    <w:rsid w:val="004B3C00"/>
    <w:rsid w:val="004B58EE"/>
    <w:rsid w:val="004B64FD"/>
    <w:rsid w:val="004B6671"/>
    <w:rsid w:val="004B76FF"/>
    <w:rsid w:val="004C2659"/>
    <w:rsid w:val="004C5E7E"/>
    <w:rsid w:val="004D1544"/>
    <w:rsid w:val="004D2BD0"/>
    <w:rsid w:val="004D33BB"/>
    <w:rsid w:val="004D42BC"/>
    <w:rsid w:val="004D55EE"/>
    <w:rsid w:val="004D5D88"/>
    <w:rsid w:val="004D79E7"/>
    <w:rsid w:val="004E1890"/>
    <w:rsid w:val="004E1D2E"/>
    <w:rsid w:val="004F1FAD"/>
    <w:rsid w:val="004F2B23"/>
    <w:rsid w:val="004F4434"/>
    <w:rsid w:val="004F4562"/>
    <w:rsid w:val="004F4AFE"/>
    <w:rsid w:val="004F68BB"/>
    <w:rsid w:val="004F69FE"/>
    <w:rsid w:val="0050483C"/>
    <w:rsid w:val="005054B4"/>
    <w:rsid w:val="00505B1B"/>
    <w:rsid w:val="0050633A"/>
    <w:rsid w:val="005065FA"/>
    <w:rsid w:val="00506FB5"/>
    <w:rsid w:val="00511EAB"/>
    <w:rsid w:val="0051216F"/>
    <w:rsid w:val="00512442"/>
    <w:rsid w:val="00514205"/>
    <w:rsid w:val="00514670"/>
    <w:rsid w:val="00515391"/>
    <w:rsid w:val="00516289"/>
    <w:rsid w:val="00516594"/>
    <w:rsid w:val="00516834"/>
    <w:rsid w:val="00517000"/>
    <w:rsid w:val="0052008A"/>
    <w:rsid w:val="005202AE"/>
    <w:rsid w:val="00524A47"/>
    <w:rsid w:val="0052640B"/>
    <w:rsid w:val="0052682A"/>
    <w:rsid w:val="00527726"/>
    <w:rsid w:val="00530334"/>
    <w:rsid w:val="00530E6A"/>
    <w:rsid w:val="005362EA"/>
    <w:rsid w:val="00537483"/>
    <w:rsid w:val="005374AC"/>
    <w:rsid w:val="00537AEB"/>
    <w:rsid w:val="00537D24"/>
    <w:rsid w:val="00541250"/>
    <w:rsid w:val="00541745"/>
    <w:rsid w:val="00541C1E"/>
    <w:rsid w:val="0054216E"/>
    <w:rsid w:val="0054312B"/>
    <w:rsid w:val="005441F9"/>
    <w:rsid w:val="00544E8C"/>
    <w:rsid w:val="00545A2B"/>
    <w:rsid w:val="005461CB"/>
    <w:rsid w:val="0054728C"/>
    <w:rsid w:val="005475E1"/>
    <w:rsid w:val="00552CD5"/>
    <w:rsid w:val="00553088"/>
    <w:rsid w:val="0055311F"/>
    <w:rsid w:val="00555123"/>
    <w:rsid w:val="005562AD"/>
    <w:rsid w:val="00556C0F"/>
    <w:rsid w:val="00556C9E"/>
    <w:rsid w:val="0056204C"/>
    <w:rsid w:val="005620B2"/>
    <w:rsid w:val="0056267F"/>
    <w:rsid w:val="005661BE"/>
    <w:rsid w:val="00566E06"/>
    <w:rsid w:val="005677F8"/>
    <w:rsid w:val="00571825"/>
    <w:rsid w:val="005747F5"/>
    <w:rsid w:val="005748A6"/>
    <w:rsid w:val="00574C24"/>
    <w:rsid w:val="00574E9B"/>
    <w:rsid w:val="005752CE"/>
    <w:rsid w:val="005752EB"/>
    <w:rsid w:val="00576AC6"/>
    <w:rsid w:val="00580AA9"/>
    <w:rsid w:val="005817E8"/>
    <w:rsid w:val="0058268B"/>
    <w:rsid w:val="005853CD"/>
    <w:rsid w:val="0058568E"/>
    <w:rsid w:val="00592C57"/>
    <w:rsid w:val="00592D31"/>
    <w:rsid w:val="00593049"/>
    <w:rsid w:val="00593A23"/>
    <w:rsid w:val="00595623"/>
    <w:rsid w:val="005964C4"/>
    <w:rsid w:val="00596A56"/>
    <w:rsid w:val="005A02F7"/>
    <w:rsid w:val="005A5961"/>
    <w:rsid w:val="005A676A"/>
    <w:rsid w:val="005A7824"/>
    <w:rsid w:val="005B169B"/>
    <w:rsid w:val="005B30AB"/>
    <w:rsid w:val="005B36B1"/>
    <w:rsid w:val="005B3726"/>
    <w:rsid w:val="005B3825"/>
    <w:rsid w:val="005B4EBF"/>
    <w:rsid w:val="005B50B6"/>
    <w:rsid w:val="005C0532"/>
    <w:rsid w:val="005C143D"/>
    <w:rsid w:val="005C2552"/>
    <w:rsid w:val="005C2754"/>
    <w:rsid w:val="005C3BDA"/>
    <w:rsid w:val="005C47E0"/>
    <w:rsid w:val="005C4ABA"/>
    <w:rsid w:val="005C5955"/>
    <w:rsid w:val="005C7A78"/>
    <w:rsid w:val="005D1701"/>
    <w:rsid w:val="005D413D"/>
    <w:rsid w:val="005D4885"/>
    <w:rsid w:val="005D63A7"/>
    <w:rsid w:val="005D704F"/>
    <w:rsid w:val="005D7A8D"/>
    <w:rsid w:val="005D7D5B"/>
    <w:rsid w:val="005D7E52"/>
    <w:rsid w:val="005E0B5F"/>
    <w:rsid w:val="005F2792"/>
    <w:rsid w:val="005F282C"/>
    <w:rsid w:val="005F29DC"/>
    <w:rsid w:val="005F626D"/>
    <w:rsid w:val="005F62D3"/>
    <w:rsid w:val="005F6DFA"/>
    <w:rsid w:val="0060071B"/>
    <w:rsid w:val="00600875"/>
    <w:rsid w:val="00601C34"/>
    <w:rsid w:val="00607BE9"/>
    <w:rsid w:val="006100B5"/>
    <w:rsid w:val="00611425"/>
    <w:rsid w:val="006124E5"/>
    <w:rsid w:val="00613137"/>
    <w:rsid w:val="00613337"/>
    <w:rsid w:val="006133DA"/>
    <w:rsid w:val="00622349"/>
    <w:rsid w:val="00623731"/>
    <w:rsid w:val="006243BB"/>
    <w:rsid w:val="00625571"/>
    <w:rsid w:val="00627142"/>
    <w:rsid w:val="00630F7A"/>
    <w:rsid w:val="00632150"/>
    <w:rsid w:val="006337C1"/>
    <w:rsid w:val="0063475E"/>
    <w:rsid w:val="00634C23"/>
    <w:rsid w:val="006354BE"/>
    <w:rsid w:val="00636C56"/>
    <w:rsid w:val="00637600"/>
    <w:rsid w:val="0063787D"/>
    <w:rsid w:val="006415C1"/>
    <w:rsid w:val="0064243B"/>
    <w:rsid w:val="00642D21"/>
    <w:rsid w:val="00643CCC"/>
    <w:rsid w:val="0064433F"/>
    <w:rsid w:val="006462E9"/>
    <w:rsid w:val="00646304"/>
    <w:rsid w:val="00646B65"/>
    <w:rsid w:val="00647FDE"/>
    <w:rsid w:val="00651FFE"/>
    <w:rsid w:val="0065486E"/>
    <w:rsid w:val="00661AFF"/>
    <w:rsid w:val="00661F38"/>
    <w:rsid w:val="006645B9"/>
    <w:rsid w:val="00664737"/>
    <w:rsid w:val="00664FB6"/>
    <w:rsid w:val="0066500B"/>
    <w:rsid w:val="00666C10"/>
    <w:rsid w:val="00667C90"/>
    <w:rsid w:val="0067405A"/>
    <w:rsid w:val="0067532F"/>
    <w:rsid w:val="00675CCF"/>
    <w:rsid w:val="0067617B"/>
    <w:rsid w:val="00676F7C"/>
    <w:rsid w:val="006806E9"/>
    <w:rsid w:val="00681A17"/>
    <w:rsid w:val="006820F0"/>
    <w:rsid w:val="006830ED"/>
    <w:rsid w:val="00683AD5"/>
    <w:rsid w:val="00686126"/>
    <w:rsid w:val="0068743D"/>
    <w:rsid w:val="00691AAE"/>
    <w:rsid w:val="00692A0F"/>
    <w:rsid w:val="00693DCC"/>
    <w:rsid w:val="0069681A"/>
    <w:rsid w:val="006A04CA"/>
    <w:rsid w:val="006A3926"/>
    <w:rsid w:val="006A7833"/>
    <w:rsid w:val="006B3AF6"/>
    <w:rsid w:val="006B3F4D"/>
    <w:rsid w:val="006B40C9"/>
    <w:rsid w:val="006B42D1"/>
    <w:rsid w:val="006B44F3"/>
    <w:rsid w:val="006B5682"/>
    <w:rsid w:val="006B5B9B"/>
    <w:rsid w:val="006B743B"/>
    <w:rsid w:val="006C0C5A"/>
    <w:rsid w:val="006C2A9D"/>
    <w:rsid w:val="006C2E97"/>
    <w:rsid w:val="006C32A6"/>
    <w:rsid w:val="006C389F"/>
    <w:rsid w:val="006C425C"/>
    <w:rsid w:val="006C491A"/>
    <w:rsid w:val="006C563F"/>
    <w:rsid w:val="006C6151"/>
    <w:rsid w:val="006C6F6A"/>
    <w:rsid w:val="006D0D77"/>
    <w:rsid w:val="006D5814"/>
    <w:rsid w:val="006D6554"/>
    <w:rsid w:val="006D6D17"/>
    <w:rsid w:val="006E23BA"/>
    <w:rsid w:val="006E2710"/>
    <w:rsid w:val="006E3FF7"/>
    <w:rsid w:val="006E4107"/>
    <w:rsid w:val="006E4F63"/>
    <w:rsid w:val="006E6900"/>
    <w:rsid w:val="006E7250"/>
    <w:rsid w:val="006F0E90"/>
    <w:rsid w:val="006F1B3E"/>
    <w:rsid w:val="006F24EC"/>
    <w:rsid w:val="006F36B6"/>
    <w:rsid w:val="006F36C1"/>
    <w:rsid w:val="006F74D1"/>
    <w:rsid w:val="00701357"/>
    <w:rsid w:val="00703B3C"/>
    <w:rsid w:val="007046EC"/>
    <w:rsid w:val="00706331"/>
    <w:rsid w:val="00711E02"/>
    <w:rsid w:val="0072435B"/>
    <w:rsid w:val="00724697"/>
    <w:rsid w:val="00726001"/>
    <w:rsid w:val="007279B2"/>
    <w:rsid w:val="00731061"/>
    <w:rsid w:val="00731234"/>
    <w:rsid w:val="00732A85"/>
    <w:rsid w:val="0073599F"/>
    <w:rsid w:val="00740549"/>
    <w:rsid w:val="0074156E"/>
    <w:rsid w:val="0074205E"/>
    <w:rsid w:val="00742A60"/>
    <w:rsid w:val="007433DB"/>
    <w:rsid w:val="00744229"/>
    <w:rsid w:val="00745621"/>
    <w:rsid w:val="00745DB3"/>
    <w:rsid w:val="00746A1F"/>
    <w:rsid w:val="007477A9"/>
    <w:rsid w:val="00747C3E"/>
    <w:rsid w:val="0075027E"/>
    <w:rsid w:val="007555B5"/>
    <w:rsid w:val="00757813"/>
    <w:rsid w:val="0076056E"/>
    <w:rsid w:val="00760773"/>
    <w:rsid w:val="007632AD"/>
    <w:rsid w:val="007632DD"/>
    <w:rsid w:val="00764D89"/>
    <w:rsid w:val="00771C82"/>
    <w:rsid w:val="00773AEF"/>
    <w:rsid w:val="0077609D"/>
    <w:rsid w:val="00776DD9"/>
    <w:rsid w:val="00782BBE"/>
    <w:rsid w:val="007841D4"/>
    <w:rsid w:val="00785085"/>
    <w:rsid w:val="00785494"/>
    <w:rsid w:val="00785588"/>
    <w:rsid w:val="00785A0A"/>
    <w:rsid w:val="00790812"/>
    <w:rsid w:val="0079292B"/>
    <w:rsid w:val="007932D2"/>
    <w:rsid w:val="00797E8E"/>
    <w:rsid w:val="007A22E4"/>
    <w:rsid w:val="007A2CE7"/>
    <w:rsid w:val="007A568B"/>
    <w:rsid w:val="007A57D7"/>
    <w:rsid w:val="007A5D8E"/>
    <w:rsid w:val="007A63BC"/>
    <w:rsid w:val="007B0D29"/>
    <w:rsid w:val="007B4B95"/>
    <w:rsid w:val="007B4D96"/>
    <w:rsid w:val="007C0D89"/>
    <w:rsid w:val="007C16F6"/>
    <w:rsid w:val="007C32DD"/>
    <w:rsid w:val="007C4738"/>
    <w:rsid w:val="007D25C7"/>
    <w:rsid w:val="007D2F4D"/>
    <w:rsid w:val="007D5DAF"/>
    <w:rsid w:val="007D6838"/>
    <w:rsid w:val="007E240D"/>
    <w:rsid w:val="007E2BA3"/>
    <w:rsid w:val="007E3B38"/>
    <w:rsid w:val="007E5139"/>
    <w:rsid w:val="007E683D"/>
    <w:rsid w:val="007F0BFA"/>
    <w:rsid w:val="007F0C79"/>
    <w:rsid w:val="007F1410"/>
    <w:rsid w:val="007F20E7"/>
    <w:rsid w:val="007F3DEF"/>
    <w:rsid w:val="007F405F"/>
    <w:rsid w:val="007F42DD"/>
    <w:rsid w:val="007F4B82"/>
    <w:rsid w:val="007F6729"/>
    <w:rsid w:val="00800F1F"/>
    <w:rsid w:val="00802005"/>
    <w:rsid w:val="00802BC2"/>
    <w:rsid w:val="008046C1"/>
    <w:rsid w:val="008066CD"/>
    <w:rsid w:val="00807A53"/>
    <w:rsid w:val="0081287B"/>
    <w:rsid w:val="008132DC"/>
    <w:rsid w:val="00813B04"/>
    <w:rsid w:val="00814564"/>
    <w:rsid w:val="00814795"/>
    <w:rsid w:val="00814C62"/>
    <w:rsid w:val="0081588E"/>
    <w:rsid w:val="008166FF"/>
    <w:rsid w:val="00817344"/>
    <w:rsid w:val="00820853"/>
    <w:rsid w:val="008216C3"/>
    <w:rsid w:val="00821D01"/>
    <w:rsid w:val="00822EFB"/>
    <w:rsid w:val="008249B4"/>
    <w:rsid w:val="00824C70"/>
    <w:rsid w:val="00825C30"/>
    <w:rsid w:val="008270AE"/>
    <w:rsid w:val="00827BB0"/>
    <w:rsid w:val="00830893"/>
    <w:rsid w:val="008309A2"/>
    <w:rsid w:val="00831189"/>
    <w:rsid w:val="0083566D"/>
    <w:rsid w:val="00836240"/>
    <w:rsid w:val="00837891"/>
    <w:rsid w:val="00842A0A"/>
    <w:rsid w:val="0084329D"/>
    <w:rsid w:val="008444F4"/>
    <w:rsid w:val="0084518C"/>
    <w:rsid w:val="00845C56"/>
    <w:rsid w:val="00846CE3"/>
    <w:rsid w:val="00854142"/>
    <w:rsid w:val="00855D2D"/>
    <w:rsid w:val="008575A9"/>
    <w:rsid w:val="00860CC8"/>
    <w:rsid w:val="008613BE"/>
    <w:rsid w:val="008617BD"/>
    <w:rsid w:val="0086514C"/>
    <w:rsid w:val="0087072A"/>
    <w:rsid w:val="0087330C"/>
    <w:rsid w:val="008736D2"/>
    <w:rsid w:val="00874083"/>
    <w:rsid w:val="008775E1"/>
    <w:rsid w:val="00877745"/>
    <w:rsid w:val="008809D2"/>
    <w:rsid w:val="00880F60"/>
    <w:rsid w:val="0088319D"/>
    <w:rsid w:val="008839BF"/>
    <w:rsid w:val="0088403D"/>
    <w:rsid w:val="00886E99"/>
    <w:rsid w:val="00887D6B"/>
    <w:rsid w:val="00887E42"/>
    <w:rsid w:val="00890AA6"/>
    <w:rsid w:val="00893178"/>
    <w:rsid w:val="0089529E"/>
    <w:rsid w:val="008973CC"/>
    <w:rsid w:val="00897E07"/>
    <w:rsid w:val="008A079A"/>
    <w:rsid w:val="008A096B"/>
    <w:rsid w:val="008A1D30"/>
    <w:rsid w:val="008A1F49"/>
    <w:rsid w:val="008A2B80"/>
    <w:rsid w:val="008A5887"/>
    <w:rsid w:val="008A6A7B"/>
    <w:rsid w:val="008B0C3A"/>
    <w:rsid w:val="008B2735"/>
    <w:rsid w:val="008B2BD2"/>
    <w:rsid w:val="008B2E7F"/>
    <w:rsid w:val="008B3886"/>
    <w:rsid w:val="008B72DC"/>
    <w:rsid w:val="008C338A"/>
    <w:rsid w:val="008C5739"/>
    <w:rsid w:val="008C73FB"/>
    <w:rsid w:val="008D1F5B"/>
    <w:rsid w:val="008D3302"/>
    <w:rsid w:val="008D64D5"/>
    <w:rsid w:val="008D6A79"/>
    <w:rsid w:val="008E0142"/>
    <w:rsid w:val="008E10E8"/>
    <w:rsid w:val="008E167A"/>
    <w:rsid w:val="008E1C03"/>
    <w:rsid w:val="008E1CF4"/>
    <w:rsid w:val="008E1D4B"/>
    <w:rsid w:val="008E1DAC"/>
    <w:rsid w:val="008E24E7"/>
    <w:rsid w:val="008E2921"/>
    <w:rsid w:val="008E2D2E"/>
    <w:rsid w:val="008E35B8"/>
    <w:rsid w:val="008E48CF"/>
    <w:rsid w:val="008E590B"/>
    <w:rsid w:val="008E66AA"/>
    <w:rsid w:val="008E7EDD"/>
    <w:rsid w:val="008F23B8"/>
    <w:rsid w:val="00900A1B"/>
    <w:rsid w:val="00900CDB"/>
    <w:rsid w:val="0090152C"/>
    <w:rsid w:val="00901827"/>
    <w:rsid w:val="00904575"/>
    <w:rsid w:val="00905B51"/>
    <w:rsid w:val="009070F5"/>
    <w:rsid w:val="00910B21"/>
    <w:rsid w:val="009210A8"/>
    <w:rsid w:val="0092283D"/>
    <w:rsid w:val="009240C3"/>
    <w:rsid w:val="0092438F"/>
    <w:rsid w:val="00925F17"/>
    <w:rsid w:val="0092736F"/>
    <w:rsid w:val="009300DD"/>
    <w:rsid w:val="00930AEB"/>
    <w:rsid w:val="00930CC6"/>
    <w:rsid w:val="00931ADF"/>
    <w:rsid w:val="00932BDD"/>
    <w:rsid w:val="00933420"/>
    <w:rsid w:val="00934DC9"/>
    <w:rsid w:val="00937022"/>
    <w:rsid w:val="009400D0"/>
    <w:rsid w:val="00940419"/>
    <w:rsid w:val="0094052C"/>
    <w:rsid w:val="00942A6A"/>
    <w:rsid w:val="00944128"/>
    <w:rsid w:val="00944600"/>
    <w:rsid w:val="00946445"/>
    <w:rsid w:val="00946D3C"/>
    <w:rsid w:val="009474B9"/>
    <w:rsid w:val="0094766C"/>
    <w:rsid w:val="00947DB2"/>
    <w:rsid w:val="00950807"/>
    <w:rsid w:val="00950976"/>
    <w:rsid w:val="00952765"/>
    <w:rsid w:val="009529B6"/>
    <w:rsid w:val="0095380B"/>
    <w:rsid w:val="009541B3"/>
    <w:rsid w:val="00955806"/>
    <w:rsid w:val="009625CF"/>
    <w:rsid w:val="00963085"/>
    <w:rsid w:val="00963FC9"/>
    <w:rsid w:val="0096431B"/>
    <w:rsid w:val="0096498A"/>
    <w:rsid w:val="009679F6"/>
    <w:rsid w:val="00970F32"/>
    <w:rsid w:val="00972788"/>
    <w:rsid w:val="00972884"/>
    <w:rsid w:val="0097482F"/>
    <w:rsid w:val="009770EE"/>
    <w:rsid w:val="00977156"/>
    <w:rsid w:val="009778B9"/>
    <w:rsid w:val="0098130D"/>
    <w:rsid w:val="00983576"/>
    <w:rsid w:val="00985570"/>
    <w:rsid w:val="009860F5"/>
    <w:rsid w:val="009878B7"/>
    <w:rsid w:val="00990F64"/>
    <w:rsid w:val="00993570"/>
    <w:rsid w:val="0099390B"/>
    <w:rsid w:val="00997D1C"/>
    <w:rsid w:val="009A0FEE"/>
    <w:rsid w:val="009A228D"/>
    <w:rsid w:val="009A42AF"/>
    <w:rsid w:val="009A6B8B"/>
    <w:rsid w:val="009A7B52"/>
    <w:rsid w:val="009B0D7F"/>
    <w:rsid w:val="009B2365"/>
    <w:rsid w:val="009B31C7"/>
    <w:rsid w:val="009B4237"/>
    <w:rsid w:val="009B5AEB"/>
    <w:rsid w:val="009B72E6"/>
    <w:rsid w:val="009C085D"/>
    <w:rsid w:val="009C2CB9"/>
    <w:rsid w:val="009C34F9"/>
    <w:rsid w:val="009C5811"/>
    <w:rsid w:val="009C59C0"/>
    <w:rsid w:val="009C6E56"/>
    <w:rsid w:val="009D27B9"/>
    <w:rsid w:val="009D3D05"/>
    <w:rsid w:val="009D46ED"/>
    <w:rsid w:val="009D5AB8"/>
    <w:rsid w:val="009D6D0E"/>
    <w:rsid w:val="009D7056"/>
    <w:rsid w:val="009D723F"/>
    <w:rsid w:val="009D7CF6"/>
    <w:rsid w:val="009E0188"/>
    <w:rsid w:val="009E25D3"/>
    <w:rsid w:val="009E2FE5"/>
    <w:rsid w:val="009E4B10"/>
    <w:rsid w:val="009E7C65"/>
    <w:rsid w:val="009F0490"/>
    <w:rsid w:val="009F127D"/>
    <w:rsid w:val="009F142D"/>
    <w:rsid w:val="009F4CB3"/>
    <w:rsid w:val="009F5C9D"/>
    <w:rsid w:val="00A0184D"/>
    <w:rsid w:val="00A0381C"/>
    <w:rsid w:val="00A048F4"/>
    <w:rsid w:val="00A06302"/>
    <w:rsid w:val="00A07F99"/>
    <w:rsid w:val="00A135CD"/>
    <w:rsid w:val="00A13CD5"/>
    <w:rsid w:val="00A13E83"/>
    <w:rsid w:val="00A14E1D"/>
    <w:rsid w:val="00A206D9"/>
    <w:rsid w:val="00A231D1"/>
    <w:rsid w:val="00A248A7"/>
    <w:rsid w:val="00A25BAF"/>
    <w:rsid w:val="00A26253"/>
    <w:rsid w:val="00A2711A"/>
    <w:rsid w:val="00A27B35"/>
    <w:rsid w:val="00A305E3"/>
    <w:rsid w:val="00A30988"/>
    <w:rsid w:val="00A32E10"/>
    <w:rsid w:val="00A35FF9"/>
    <w:rsid w:val="00A5433B"/>
    <w:rsid w:val="00A54E43"/>
    <w:rsid w:val="00A61842"/>
    <w:rsid w:val="00A62198"/>
    <w:rsid w:val="00A642A4"/>
    <w:rsid w:val="00A647A6"/>
    <w:rsid w:val="00A67EBB"/>
    <w:rsid w:val="00A70152"/>
    <w:rsid w:val="00A747F6"/>
    <w:rsid w:val="00A751AA"/>
    <w:rsid w:val="00A75670"/>
    <w:rsid w:val="00A8111F"/>
    <w:rsid w:val="00A822A7"/>
    <w:rsid w:val="00A823C9"/>
    <w:rsid w:val="00A831F8"/>
    <w:rsid w:val="00A85473"/>
    <w:rsid w:val="00A86732"/>
    <w:rsid w:val="00A8736B"/>
    <w:rsid w:val="00A87A04"/>
    <w:rsid w:val="00A87A3B"/>
    <w:rsid w:val="00A87B71"/>
    <w:rsid w:val="00A9015B"/>
    <w:rsid w:val="00A91599"/>
    <w:rsid w:val="00A92581"/>
    <w:rsid w:val="00A92F1C"/>
    <w:rsid w:val="00A9366F"/>
    <w:rsid w:val="00A943C8"/>
    <w:rsid w:val="00A96BCD"/>
    <w:rsid w:val="00AA1B10"/>
    <w:rsid w:val="00AA315C"/>
    <w:rsid w:val="00AA374D"/>
    <w:rsid w:val="00AA59E9"/>
    <w:rsid w:val="00AB0473"/>
    <w:rsid w:val="00AB200A"/>
    <w:rsid w:val="00AB5943"/>
    <w:rsid w:val="00AB68E0"/>
    <w:rsid w:val="00AC0C44"/>
    <w:rsid w:val="00AC3838"/>
    <w:rsid w:val="00AC4258"/>
    <w:rsid w:val="00AC4FA8"/>
    <w:rsid w:val="00AC52C9"/>
    <w:rsid w:val="00AC5D0D"/>
    <w:rsid w:val="00AD124D"/>
    <w:rsid w:val="00AD14D3"/>
    <w:rsid w:val="00AD18B7"/>
    <w:rsid w:val="00AD252D"/>
    <w:rsid w:val="00AD57E0"/>
    <w:rsid w:val="00AD604E"/>
    <w:rsid w:val="00AD60C3"/>
    <w:rsid w:val="00AD7413"/>
    <w:rsid w:val="00AD74F1"/>
    <w:rsid w:val="00AD7AE8"/>
    <w:rsid w:val="00AE0D7D"/>
    <w:rsid w:val="00AE5089"/>
    <w:rsid w:val="00AE729E"/>
    <w:rsid w:val="00AE7B8F"/>
    <w:rsid w:val="00B004D0"/>
    <w:rsid w:val="00B02D34"/>
    <w:rsid w:val="00B04685"/>
    <w:rsid w:val="00B0784F"/>
    <w:rsid w:val="00B11D6F"/>
    <w:rsid w:val="00B16F91"/>
    <w:rsid w:val="00B20BD4"/>
    <w:rsid w:val="00B21DC0"/>
    <w:rsid w:val="00B22B3A"/>
    <w:rsid w:val="00B22BAD"/>
    <w:rsid w:val="00B2352C"/>
    <w:rsid w:val="00B256D5"/>
    <w:rsid w:val="00B30F5D"/>
    <w:rsid w:val="00B318E7"/>
    <w:rsid w:val="00B34F21"/>
    <w:rsid w:val="00B354A1"/>
    <w:rsid w:val="00B413E5"/>
    <w:rsid w:val="00B41C30"/>
    <w:rsid w:val="00B4439D"/>
    <w:rsid w:val="00B53AD3"/>
    <w:rsid w:val="00B54AE0"/>
    <w:rsid w:val="00B55C61"/>
    <w:rsid w:val="00B572BB"/>
    <w:rsid w:val="00B57830"/>
    <w:rsid w:val="00B61CAF"/>
    <w:rsid w:val="00B62272"/>
    <w:rsid w:val="00B62572"/>
    <w:rsid w:val="00B650AD"/>
    <w:rsid w:val="00B65AA0"/>
    <w:rsid w:val="00B661D0"/>
    <w:rsid w:val="00B67EEC"/>
    <w:rsid w:val="00B70EB9"/>
    <w:rsid w:val="00B7205B"/>
    <w:rsid w:val="00B7245A"/>
    <w:rsid w:val="00B735FB"/>
    <w:rsid w:val="00B73611"/>
    <w:rsid w:val="00B759D3"/>
    <w:rsid w:val="00B77EC3"/>
    <w:rsid w:val="00B8159C"/>
    <w:rsid w:val="00B82464"/>
    <w:rsid w:val="00B82B44"/>
    <w:rsid w:val="00B83B99"/>
    <w:rsid w:val="00B83E5E"/>
    <w:rsid w:val="00B8688D"/>
    <w:rsid w:val="00B877E4"/>
    <w:rsid w:val="00B87D3E"/>
    <w:rsid w:val="00B90ED7"/>
    <w:rsid w:val="00B91ACC"/>
    <w:rsid w:val="00B924DA"/>
    <w:rsid w:val="00B9292F"/>
    <w:rsid w:val="00B92B77"/>
    <w:rsid w:val="00B93101"/>
    <w:rsid w:val="00B93279"/>
    <w:rsid w:val="00B9528A"/>
    <w:rsid w:val="00B9535F"/>
    <w:rsid w:val="00BA06F0"/>
    <w:rsid w:val="00BA0DC1"/>
    <w:rsid w:val="00BA1DE8"/>
    <w:rsid w:val="00BA4C61"/>
    <w:rsid w:val="00BA7657"/>
    <w:rsid w:val="00BA76A1"/>
    <w:rsid w:val="00BB1496"/>
    <w:rsid w:val="00BB4EF3"/>
    <w:rsid w:val="00BB6A84"/>
    <w:rsid w:val="00BC070C"/>
    <w:rsid w:val="00BC07AB"/>
    <w:rsid w:val="00BC1EB1"/>
    <w:rsid w:val="00BC2064"/>
    <w:rsid w:val="00BC3F3F"/>
    <w:rsid w:val="00BC4E30"/>
    <w:rsid w:val="00BC5825"/>
    <w:rsid w:val="00BD1CB5"/>
    <w:rsid w:val="00BD3428"/>
    <w:rsid w:val="00BD6A2E"/>
    <w:rsid w:val="00BE017B"/>
    <w:rsid w:val="00BE15FA"/>
    <w:rsid w:val="00BE1A1C"/>
    <w:rsid w:val="00BE25F6"/>
    <w:rsid w:val="00BE271C"/>
    <w:rsid w:val="00BE27BE"/>
    <w:rsid w:val="00BE2929"/>
    <w:rsid w:val="00BE411D"/>
    <w:rsid w:val="00BE43B3"/>
    <w:rsid w:val="00BF1ECD"/>
    <w:rsid w:val="00BF430D"/>
    <w:rsid w:val="00BF6E4F"/>
    <w:rsid w:val="00BF75B0"/>
    <w:rsid w:val="00C02865"/>
    <w:rsid w:val="00C0330D"/>
    <w:rsid w:val="00C03865"/>
    <w:rsid w:val="00C06EA7"/>
    <w:rsid w:val="00C06EF3"/>
    <w:rsid w:val="00C12FC8"/>
    <w:rsid w:val="00C13906"/>
    <w:rsid w:val="00C13DDA"/>
    <w:rsid w:val="00C15E29"/>
    <w:rsid w:val="00C161DF"/>
    <w:rsid w:val="00C222B8"/>
    <w:rsid w:val="00C23370"/>
    <w:rsid w:val="00C24B70"/>
    <w:rsid w:val="00C26822"/>
    <w:rsid w:val="00C27F70"/>
    <w:rsid w:val="00C32AE7"/>
    <w:rsid w:val="00C3322A"/>
    <w:rsid w:val="00C3366A"/>
    <w:rsid w:val="00C3496D"/>
    <w:rsid w:val="00C34D77"/>
    <w:rsid w:val="00C35B02"/>
    <w:rsid w:val="00C35C92"/>
    <w:rsid w:val="00C401B0"/>
    <w:rsid w:val="00C558E3"/>
    <w:rsid w:val="00C572F5"/>
    <w:rsid w:val="00C5737C"/>
    <w:rsid w:val="00C614F5"/>
    <w:rsid w:val="00C626D4"/>
    <w:rsid w:val="00C62A0D"/>
    <w:rsid w:val="00C67DBD"/>
    <w:rsid w:val="00C748D5"/>
    <w:rsid w:val="00C74B3F"/>
    <w:rsid w:val="00C757DB"/>
    <w:rsid w:val="00C75EBF"/>
    <w:rsid w:val="00C76CB5"/>
    <w:rsid w:val="00C7710F"/>
    <w:rsid w:val="00C81BB0"/>
    <w:rsid w:val="00C82739"/>
    <w:rsid w:val="00C85705"/>
    <w:rsid w:val="00C85E50"/>
    <w:rsid w:val="00C86871"/>
    <w:rsid w:val="00C87CB9"/>
    <w:rsid w:val="00C87DCE"/>
    <w:rsid w:val="00C90FF6"/>
    <w:rsid w:val="00C94B06"/>
    <w:rsid w:val="00C94C84"/>
    <w:rsid w:val="00CA0970"/>
    <w:rsid w:val="00CB1514"/>
    <w:rsid w:val="00CB16A3"/>
    <w:rsid w:val="00CB28E2"/>
    <w:rsid w:val="00CB308A"/>
    <w:rsid w:val="00CB4012"/>
    <w:rsid w:val="00CB5B72"/>
    <w:rsid w:val="00CC25F4"/>
    <w:rsid w:val="00CC52B0"/>
    <w:rsid w:val="00CC5505"/>
    <w:rsid w:val="00CC5A88"/>
    <w:rsid w:val="00CC619A"/>
    <w:rsid w:val="00CD00E6"/>
    <w:rsid w:val="00CD1EEF"/>
    <w:rsid w:val="00CD224B"/>
    <w:rsid w:val="00CD49B9"/>
    <w:rsid w:val="00CE0CBA"/>
    <w:rsid w:val="00CE0DDE"/>
    <w:rsid w:val="00CE1701"/>
    <w:rsid w:val="00CE32FE"/>
    <w:rsid w:val="00CE5C6A"/>
    <w:rsid w:val="00CF2B5D"/>
    <w:rsid w:val="00CF4B15"/>
    <w:rsid w:val="00CF5404"/>
    <w:rsid w:val="00CF6DD6"/>
    <w:rsid w:val="00D04BC9"/>
    <w:rsid w:val="00D07AE2"/>
    <w:rsid w:val="00D15B9F"/>
    <w:rsid w:val="00D15D6E"/>
    <w:rsid w:val="00D2006C"/>
    <w:rsid w:val="00D22C8C"/>
    <w:rsid w:val="00D244A7"/>
    <w:rsid w:val="00D25313"/>
    <w:rsid w:val="00D26EDB"/>
    <w:rsid w:val="00D303C3"/>
    <w:rsid w:val="00D305C4"/>
    <w:rsid w:val="00D31980"/>
    <w:rsid w:val="00D335BC"/>
    <w:rsid w:val="00D3414C"/>
    <w:rsid w:val="00D3513A"/>
    <w:rsid w:val="00D35EF3"/>
    <w:rsid w:val="00D35F27"/>
    <w:rsid w:val="00D362C8"/>
    <w:rsid w:val="00D36EC3"/>
    <w:rsid w:val="00D37703"/>
    <w:rsid w:val="00D37A75"/>
    <w:rsid w:val="00D50040"/>
    <w:rsid w:val="00D50483"/>
    <w:rsid w:val="00D52285"/>
    <w:rsid w:val="00D52774"/>
    <w:rsid w:val="00D559EF"/>
    <w:rsid w:val="00D56956"/>
    <w:rsid w:val="00D56FB7"/>
    <w:rsid w:val="00D57B21"/>
    <w:rsid w:val="00D57CA0"/>
    <w:rsid w:val="00D631D0"/>
    <w:rsid w:val="00D64E31"/>
    <w:rsid w:val="00D656D9"/>
    <w:rsid w:val="00D65E75"/>
    <w:rsid w:val="00D6636E"/>
    <w:rsid w:val="00D66BD8"/>
    <w:rsid w:val="00D67DC0"/>
    <w:rsid w:val="00D73657"/>
    <w:rsid w:val="00D73EA5"/>
    <w:rsid w:val="00D764DD"/>
    <w:rsid w:val="00D77003"/>
    <w:rsid w:val="00D8046C"/>
    <w:rsid w:val="00D805A1"/>
    <w:rsid w:val="00D8383F"/>
    <w:rsid w:val="00D84899"/>
    <w:rsid w:val="00D84BD1"/>
    <w:rsid w:val="00D85271"/>
    <w:rsid w:val="00D85454"/>
    <w:rsid w:val="00D85949"/>
    <w:rsid w:val="00D87150"/>
    <w:rsid w:val="00D905DB"/>
    <w:rsid w:val="00D90772"/>
    <w:rsid w:val="00D9381C"/>
    <w:rsid w:val="00D93F61"/>
    <w:rsid w:val="00D95408"/>
    <w:rsid w:val="00D95B6B"/>
    <w:rsid w:val="00D97303"/>
    <w:rsid w:val="00D9731B"/>
    <w:rsid w:val="00DA1119"/>
    <w:rsid w:val="00DA3C76"/>
    <w:rsid w:val="00DA429B"/>
    <w:rsid w:val="00DA4376"/>
    <w:rsid w:val="00DA594B"/>
    <w:rsid w:val="00DA664A"/>
    <w:rsid w:val="00DA6A14"/>
    <w:rsid w:val="00DA71FA"/>
    <w:rsid w:val="00DB02EE"/>
    <w:rsid w:val="00DB0D91"/>
    <w:rsid w:val="00DB1536"/>
    <w:rsid w:val="00DB4281"/>
    <w:rsid w:val="00DB4652"/>
    <w:rsid w:val="00DB57E6"/>
    <w:rsid w:val="00DB5CF8"/>
    <w:rsid w:val="00DB75F2"/>
    <w:rsid w:val="00DC0C80"/>
    <w:rsid w:val="00DC452B"/>
    <w:rsid w:val="00DC6E7A"/>
    <w:rsid w:val="00DD31FE"/>
    <w:rsid w:val="00DD5609"/>
    <w:rsid w:val="00DD5959"/>
    <w:rsid w:val="00DE0216"/>
    <w:rsid w:val="00DE051C"/>
    <w:rsid w:val="00DE2230"/>
    <w:rsid w:val="00DE4682"/>
    <w:rsid w:val="00DE713E"/>
    <w:rsid w:val="00DE742C"/>
    <w:rsid w:val="00DE7A2D"/>
    <w:rsid w:val="00DF06E5"/>
    <w:rsid w:val="00DF0DA9"/>
    <w:rsid w:val="00DF19E7"/>
    <w:rsid w:val="00DF3F28"/>
    <w:rsid w:val="00DF49A1"/>
    <w:rsid w:val="00DF5543"/>
    <w:rsid w:val="00DF7772"/>
    <w:rsid w:val="00E004BA"/>
    <w:rsid w:val="00E0147A"/>
    <w:rsid w:val="00E0183A"/>
    <w:rsid w:val="00E018B1"/>
    <w:rsid w:val="00E0251B"/>
    <w:rsid w:val="00E02A91"/>
    <w:rsid w:val="00E03206"/>
    <w:rsid w:val="00E0385D"/>
    <w:rsid w:val="00E10C55"/>
    <w:rsid w:val="00E11178"/>
    <w:rsid w:val="00E11295"/>
    <w:rsid w:val="00E13B30"/>
    <w:rsid w:val="00E1455D"/>
    <w:rsid w:val="00E1665B"/>
    <w:rsid w:val="00E16D98"/>
    <w:rsid w:val="00E23162"/>
    <w:rsid w:val="00E2387B"/>
    <w:rsid w:val="00E23BD8"/>
    <w:rsid w:val="00E27459"/>
    <w:rsid w:val="00E276E9"/>
    <w:rsid w:val="00E306FA"/>
    <w:rsid w:val="00E32A0F"/>
    <w:rsid w:val="00E34FA3"/>
    <w:rsid w:val="00E362C4"/>
    <w:rsid w:val="00E37325"/>
    <w:rsid w:val="00E375BA"/>
    <w:rsid w:val="00E40D06"/>
    <w:rsid w:val="00E41B14"/>
    <w:rsid w:val="00E42D98"/>
    <w:rsid w:val="00E4478B"/>
    <w:rsid w:val="00E45623"/>
    <w:rsid w:val="00E4756A"/>
    <w:rsid w:val="00E52AC5"/>
    <w:rsid w:val="00E548B3"/>
    <w:rsid w:val="00E55273"/>
    <w:rsid w:val="00E557DD"/>
    <w:rsid w:val="00E56B2D"/>
    <w:rsid w:val="00E653CD"/>
    <w:rsid w:val="00E70302"/>
    <w:rsid w:val="00E744FA"/>
    <w:rsid w:val="00E761F4"/>
    <w:rsid w:val="00E763EC"/>
    <w:rsid w:val="00E765B6"/>
    <w:rsid w:val="00E76829"/>
    <w:rsid w:val="00E80DB1"/>
    <w:rsid w:val="00E82695"/>
    <w:rsid w:val="00E82726"/>
    <w:rsid w:val="00E85D32"/>
    <w:rsid w:val="00E8624C"/>
    <w:rsid w:val="00E907EF"/>
    <w:rsid w:val="00E952A3"/>
    <w:rsid w:val="00E952DB"/>
    <w:rsid w:val="00E95BE1"/>
    <w:rsid w:val="00E96D77"/>
    <w:rsid w:val="00E96ED6"/>
    <w:rsid w:val="00EA2481"/>
    <w:rsid w:val="00EA3AD2"/>
    <w:rsid w:val="00EA5289"/>
    <w:rsid w:val="00EA5640"/>
    <w:rsid w:val="00EB0F8B"/>
    <w:rsid w:val="00EB2969"/>
    <w:rsid w:val="00EB4C78"/>
    <w:rsid w:val="00EB506F"/>
    <w:rsid w:val="00EB5993"/>
    <w:rsid w:val="00EB7210"/>
    <w:rsid w:val="00EB7309"/>
    <w:rsid w:val="00EC2990"/>
    <w:rsid w:val="00EC43DF"/>
    <w:rsid w:val="00EC4792"/>
    <w:rsid w:val="00EC6F15"/>
    <w:rsid w:val="00EC7112"/>
    <w:rsid w:val="00EC7477"/>
    <w:rsid w:val="00ED04B1"/>
    <w:rsid w:val="00ED186B"/>
    <w:rsid w:val="00ED210F"/>
    <w:rsid w:val="00ED4E62"/>
    <w:rsid w:val="00ED50DE"/>
    <w:rsid w:val="00ED5802"/>
    <w:rsid w:val="00EE119F"/>
    <w:rsid w:val="00EE301B"/>
    <w:rsid w:val="00EE45CD"/>
    <w:rsid w:val="00EE46D1"/>
    <w:rsid w:val="00EE4FD9"/>
    <w:rsid w:val="00EE68F9"/>
    <w:rsid w:val="00EE751F"/>
    <w:rsid w:val="00EE7A8D"/>
    <w:rsid w:val="00EE7EA6"/>
    <w:rsid w:val="00EF1AB5"/>
    <w:rsid w:val="00EF2F63"/>
    <w:rsid w:val="00EF72CD"/>
    <w:rsid w:val="00EF79CB"/>
    <w:rsid w:val="00F00119"/>
    <w:rsid w:val="00F01574"/>
    <w:rsid w:val="00F02617"/>
    <w:rsid w:val="00F02CCD"/>
    <w:rsid w:val="00F030C3"/>
    <w:rsid w:val="00F03F91"/>
    <w:rsid w:val="00F0452A"/>
    <w:rsid w:val="00F04872"/>
    <w:rsid w:val="00F06A67"/>
    <w:rsid w:val="00F11485"/>
    <w:rsid w:val="00F14494"/>
    <w:rsid w:val="00F165A6"/>
    <w:rsid w:val="00F16CA1"/>
    <w:rsid w:val="00F178EB"/>
    <w:rsid w:val="00F179B6"/>
    <w:rsid w:val="00F2092C"/>
    <w:rsid w:val="00F2224A"/>
    <w:rsid w:val="00F25E4B"/>
    <w:rsid w:val="00F26686"/>
    <w:rsid w:val="00F30522"/>
    <w:rsid w:val="00F312CA"/>
    <w:rsid w:val="00F32EAD"/>
    <w:rsid w:val="00F3310E"/>
    <w:rsid w:val="00F3372E"/>
    <w:rsid w:val="00F33866"/>
    <w:rsid w:val="00F346A3"/>
    <w:rsid w:val="00F35C90"/>
    <w:rsid w:val="00F416C6"/>
    <w:rsid w:val="00F42FB1"/>
    <w:rsid w:val="00F469D2"/>
    <w:rsid w:val="00F50DC5"/>
    <w:rsid w:val="00F510FA"/>
    <w:rsid w:val="00F55D57"/>
    <w:rsid w:val="00F572EA"/>
    <w:rsid w:val="00F573DF"/>
    <w:rsid w:val="00F57AD7"/>
    <w:rsid w:val="00F57D82"/>
    <w:rsid w:val="00F64707"/>
    <w:rsid w:val="00F64C26"/>
    <w:rsid w:val="00F6760F"/>
    <w:rsid w:val="00F67C66"/>
    <w:rsid w:val="00F70E60"/>
    <w:rsid w:val="00F71410"/>
    <w:rsid w:val="00F73D12"/>
    <w:rsid w:val="00F74F76"/>
    <w:rsid w:val="00F755F7"/>
    <w:rsid w:val="00F76921"/>
    <w:rsid w:val="00F77A37"/>
    <w:rsid w:val="00F81621"/>
    <w:rsid w:val="00F8170C"/>
    <w:rsid w:val="00F859BB"/>
    <w:rsid w:val="00F86F58"/>
    <w:rsid w:val="00F90473"/>
    <w:rsid w:val="00F914F3"/>
    <w:rsid w:val="00F91D64"/>
    <w:rsid w:val="00F91DFF"/>
    <w:rsid w:val="00F92C2F"/>
    <w:rsid w:val="00F931F3"/>
    <w:rsid w:val="00F944B8"/>
    <w:rsid w:val="00F9526C"/>
    <w:rsid w:val="00F95666"/>
    <w:rsid w:val="00F96A7E"/>
    <w:rsid w:val="00F97FC7"/>
    <w:rsid w:val="00FA1F47"/>
    <w:rsid w:val="00FA3AD6"/>
    <w:rsid w:val="00FA44D7"/>
    <w:rsid w:val="00FA6A85"/>
    <w:rsid w:val="00FA77D7"/>
    <w:rsid w:val="00FB02F2"/>
    <w:rsid w:val="00FB21AB"/>
    <w:rsid w:val="00FB2AE5"/>
    <w:rsid w:val="00FB5258"/>
    <w:rsid w:val="00FB581D"/>
    <w:rsid w:val="00FC0FC9"/>
    <w:rsid w:val="00FC1FB1"/>
    <w:rsid w:val="00FC1FED"/>
    <w:rsid w:val="00FC466A"/>
    <w:rsid w:val="00FC50B8"/>
    <w:rsid w:val="00FC5219"/>
    <w:rsid w:val="00FC5504"/>
    <w:rsid w:val="00FC5762"/>
    <w:rsid w:val="00FC6A83"/>
    <w:rsid w:val="00FC6E82"/>
    <w:rsid w:val="00FD0B0C"/>
    <w:rsid w:val="00FD1FB6"/>
    <w:rsid w:val="00FD284F"/>
    <w:rsid w:val="00FD768A"/>
    <w:rsid w:val="00FE08B3"/>
    <w:rsid w:val="00FE0F2D"/>
    <w:rsid w:val="00FE17D8"/>
    <w:rsid w:val="00FE2850"/>
    <w:rsid w:val="00FE2CA7"/>
    <w:rsid w:val="00FE3368"/>
    <w:rsid w:val="00FF0A42"/>
    <w:rsid w:val="00FF7145"/>
    <w:rsid w:val="010347BD"/>
    <w:rsid w:val="01465971"/>
    <w:rsid w:val="0167115C"/>
    <w:rsid w:val="01A2216E"/>
    <w:rsid w:val="0225022E"/>
    <w:rsid w:val="02253EA2"/>
    <w:rsid w:val="02A33156"/>
    <w:rsid w:val="02A86EAF"/>
    <w:rsid w:val="02C66DF2"/>
    <w:rsid w:val="031E5016"/>
    <w:rsid w:val="03356865"/>
    <w:rsid w:val="034D53BD"/>
    <w:rsid w:val="03C062EE"/>
    <w:rsid w:val="03D3208D"/>
    <w:rsid w:val="042A49ED"/>
    <w:rsid w:val="04464AA3"/>
    <w:rsid w:val="0493460E"/>
    <w:rsid w:val="04C62768"/>
    <w:rsid w:val="04CE7B84"/>
    <w:rsid w:val="04DE0F5C"/>
    <w:rsid w:val="04F80CF7"/>
    <w:rsid w:val="054C66CF"/>
    <w:rsid w:val="055A1E59"/>
    <w:rsid w:val="055F2A5D"/>
    <w:rsid w:val="058A27D4"/>
    <w:rsid w:val="058C1918"/>
    <w:rsid w:val="05CD3BCB"/>
    <w:rsid w:val="05ED35C6"/>
    <w:rsid w:val="0673750A"/>
    <w:rsid w:val="06B55463"/>
    <w:rsid w:val="07A2440E"/>
    <w:rsid w:val="07E66F23"/>
    <w:rsid w:val="07EA4335"/>
    <w:rsid w:val="07F12BBC"/>
    <w:rsid w:val="084305A2"/>
    <w:rsid w:val="08EF3339"/>
    <w:rsid w:val="09472681"/>
    <w:rsid w:val="099D1E65"/>
    <w:rsid w:val="09C5294A"/>
    <w:rsid w:val="0AA432C7"/>
    <w:rsid w:val="0AA5193A"/>
    <w:rsid w:val="0AD00C19"/>
    <w:rsid w:val="0B0719F0"/>
    <w:rsid w:val="0B11243B"/>
    <w:rsid w:val="0B184AC6"/>
    <w:rsid w:val="0B7713DE"/>
    <w:rsid w:val="0C231354"/>
    <w:rsid w:val="0C3D12F5"/>
    <w:rsid w:val="0C9C70CC"/>
    <w:rsid w:val="0CBC57E4"/>
    <w:rsid w:val="0D8728CE"/>
    <w:rsid w:val="0DB34F50"/>
    <w:rsid w:val="0DF550C0"/>
    <w:rsid w:val="0E03000C"/>
    <w:rsid w:val="0E2650D2"/>
    <w:rsid w:val="0E5B69C8"/>
    <w:rsid w:val="0EBD1327"/>
    <w:rsid w:val="0F013CAD"/>
    <w:rsid w:val="0F1804AA"/>
    <w:rsid w:val="0F377D23"/>
    <w:rsid w:val="0F725466"/>
    <w:rsid w:val="0F74489D"/>
    <w:rsid w:val="0FAC78DA"/>
    <w:rsid w:val="100837EC"/>
    <w:rsid w:val="115259F7"/>
    <w:rsid w:val="11701D62"/>
    <w:rsid w:val="117D13C3"/>
    <w:rsid w:val="11C41FAA"/>
    <w:rsid w:val="11CE2312"/>
    <w:rsid w:val="11D526C8"/>
    <w:rsid w:val="120727EC"/>
    <w:rsid w:val="12215482"/>
    <w:rsid w:val="1264191C"/>
    <w:rsid w:val="126E4F93"/>
    <w:rsid w:val="12840F29"/>
    <w:rsid w:val="128B542F"/>
    <w:rsid w:val="12C520FF"/>
    <w:rsid w:val="132C6159"/>
    <w:rsid w:val="135450E9"/>
    <w:rsid w:val="138B757A"/>
    <w:rsid w:val="13C666A2"/>
    <w:rsid w:val="13D57B27"/>
    <w:rsid w:val="142D29C3"/>
    <w:rsid w:val="14416D9A"/>
    <w:rsid w:val="14450549"/>
    <w:rsid w:val="146B1CC9"/>
    <w:rsid w:val="14775224"/>
    <w:rsid w:val="14E26A85"/>
    <w:rsid w:val="15460D75"/>
    <w:rsid w:val="15612420"/>
    <w:rsid w:val="158131F0"/>
    <w:rsid w:val="1584079B"/>
    <w:rsid w:val="15C42CA2"/>
    <w:rsid w:val="15DD03D8"/>
    <w:rsid w:val="15F4190C"/>
    <w:rsid w:val="16043282"/>
    <w:rsid w:val="16317C61"/>
    <w:rsid w:val="163271D9"/>
    <w:rsid w:val="165041BB"/>
    <w:rsid w:val="16627F91"/>
    <w:rsid w:val="1687358E"/>
    <w:rsid w:val="16D85C88"/>
    <w:rsid w:val="16DE257F"/>
    <w:rsid w:val="16E25EFF"/>
    <w:rsid w:val="171419C7"/>
    <w:rsid w:val="175B4C9F"/>
    <w:rsid w:val="176000E3"/>
    <w:rsid w:val="1802443D"/>
    <w:rsid w:val="18303014"/>
    <w:rsid w:val="18477BDF"/>
    <w:rsid w:val="185B7F33"/>
    <w:rsid w:val="1864772D"/>
    <w:rsid w:val="18884EF7"/>
    <w:rsid w:val="18BF3FD8"/>
    <w:rsid w:val="18DD0017"/>
    <w:rsid w:val="18F04E44"/>
    <w:rsid w:val="193047CA"/>
    <w:rsid w:val="19727D8B"/>
    <w:rsid w:val="197F0CCD"/>
    <w:rsid w:val="19C72A95"/>
    <w:rsid w:val="19EE274E"/>
    <w:rsid w:val="19F57D2E"/>
    <w:rsid w:val="1A5B1A39"/>
    <w:rsid w:val="1A944EA2"/>
    <w:rsid w:val="1A9D2575"/>
    <w:rsid w:val="1AD21434"/>
    <w:rsid w:val="1B061265"/>
    <w:rsid w:val="1B4D7937"/>
    <w:rsid w:val="1B7F53B1"/>
    <w:rsid w:val="1BAC3B47"/>
    <w:rsid w:val="1BB07704"/>
    <w:rsid w:val="1C18214E"/>
    <w:rsid w:val="1C2073B8"/>
    <w:rsid w:val="1C2A1A65"/>
    <w:rsid w:val="1C761A3B"/>
    <w:rsid w:val="1D040682"/>
    <w:rsid w:val="1D8723FD"/>
    <w:rsid w:val="1D8A6717"/>
    <w:rsid w:val="1DCE77C4"/>
    <w:rsid w:val="1DD86B05"/>
    <w:rsid w:val="1DDF0244"/>
    <w:rsid w:val="1DF44280"/>
    <w:rsid w:val="1E161E6D"/>
    <w:rsid w:val="1E23271E"/>
    <w:rsid w:val="1E695027"/>
    <w:rsid w:val="1E6A16BF"/>
    <w:rsid w:val="1E742DBE"/>
    <w:rsid w:val="1E75264C"/>
    <w:rsid w:val="1E853B8C"/>
    <w:rsid w:val="1EC458D4"/>
    <w:rsid w:val="1F1A134D"/>
    <w:rsid w:val="1FD75340"/>
    <w:rsid w:val="20A21279"/>
    <w:rsid w:val="20B04C10"/>
    <w:rsid w:val="215D495E"/>
    <w:rsid w:val="218E4308"/>
    <w:rsid w:val="21AE5A68"/>
    <w:rsid w:val="21B071EF"/>
    <w:rsid w:val="21F51FDC"/>
    <w:rsid w:val="220F157F"/>
    <w:rsid w:val="223F2AF6"/>
    <w:rsid w:val="226F3D13"/>
    <w:rsid w:val="22746312"/>
    <w:rsid w:val="22DE23AC"/>
    <w:rsid w:val="22F01A40"/>
    <w:rsid w:val="23041C4A"/>
    <w:rsid w:val="23293B7D"/>
    <w:rsid w:val="236059BA"/>
    <w:rsid w:val="23862944"/>
    <w:rsid w:val="23F7153C"/>
    <w:rsid w:val="244C295F"/>
    <w:rsid w:val="24B93D5C"/>
    <w:rsid w:val="25003EEE"/>
    <w:rsid w:val="2506432D"/>
    <w:rsid w:val="25381F4B"/>
    <w:rsid w:val="257B7F14"/>
    <w:rsid w:val="25A92E69"/>
    <w:rsid w:val="25FA2025"/>
    <w:rsid w:val="25FE34D3"/>
    <w:rsid w:val="26384785"/>
    <w:rsid w:val="26420B42"/>
    <w:rsid w:val="26BE651E"/>
    <w:rsid w:val="26D74E4A"/>
    <w:rsid w:val="26EB731D"/>
    <w:rsid w:val="26FE7307"/>
    <w:rsid w:val="272279EF"/>
    <w:rsid w:val="274A1985"/>
    <w:rsid w:val="278D4A7D"/>
    <w:rsid w:val="279F1C83"/>
    <w:rsid w:val="282525ED"/>
    <w:rsid w:val="283000BB"/>
    <w:rsid w:val="28430EA0"/>
    <w:rsid w:val="28B121D1"/>
    <w:rsid w:val="28B862D9"/>
    <w:rsid w:val="28DC3FAE"/>
    <w:rsid w:val="29095DEA"/>
    <w:rsid w:val="291D7302"/>
    <w:rsid w:val="295E6D10"/>
    <w:rsid w:val="29712B70"/>
    <w:rsid w:val="29727F80"/>
    <w:rsid w:val="29B5077A"/>
    <w:rsid w:val="29D90D0D"/>
    <w:rsid w:val="29EB609B"/>
    <w:rsid w:val="2A1C6B1F"/>
    <w:rsid w:val="2AB015D2"/>
    <w:rsid w:val="2AC11F8B"/>
    <w:rsid w:val="2AC1449D"/>
    <w:rsid w:val="2AF86C64"/>
    <w:rsid w:val="2BB36041"/>
    <w:rsid w:val="2BED15CC"/>
    <w:rsid w:val="2BFC4F23"/>
    <w:rsid w:val="2C7D2824"/>
    <w:rsid w:val="2D2021D0"/>
    <w:rsid w:val="2D5A7676"/>
    <w:rsid w:val="2D6D5D20"/>
    <w:rsid w:val="2DBA2029"/>
    <w:rsid w:val="2E0E2D1B"/>
    <w:rsid w:val="2E1823A0"/>
    <w:rsid w:val="2E1864AE"/>
    <w:rsid w:val="2E4A5C6B"/>
    <w:rsid w:val="2F47094A"/>
    <w:rsid w:val="2F966334"/>
    <w:rsid w:val="2FE62682"/>
    <w:rsid w:val="30A0402A"/>
    <w:rsid w:val="311E5BDC"/>
    <w:rsid w:val="312F3FB8"/>
    <w:rsid w:val="318C312A"/>
    <w:rsid w:val="31B31D97"/>
    <w:rsid w:val="31B56A8E"/>
    <w:rsid w:val="31FA2958"/>
    <w:rsid w:val="32101630"/>
    <w:rsid w:val="322F2110"/>
    <w:rsid w:val="32311DE8"/>
    <w:rsid w:val="3233776D"/>
    <w:rsid w:val="324F6F10"/>
    <w:rsid w:val="32B02DC6"/>
    <w:rsid w:val="32F3237A"/>
    <w:rsid w:val="332F623C"/>
    <w:rsid w:val="33325190"/>
    <w:rsid w:val="33A70EA0"/>
    <w:rsid w:val="33EA141D"/>
    <w:rsid w:val="3424001A"/>
    <w:rsid w:val="34531043"/>
    <w:rsid w:val="346B2EC0"/>
    <w:rsid w:val="34A614A3"/>
    <w:rsid w:val="34C92F5B"/>
    <w:rsid w:val="34E45855"/>
    <w:rsid w:val="353D5E0A"/>
    <w:rsid w:val="353E0DF9"/>
    <w:rsid w:val="3552508F"/>
    <w:rsid w:val="355D4AF3"/>
    <w:rsid w:val="3591202B"/>
    <w:rsid w:val="35AB2749"/>
    <w:rsid w:val="35BC48B8"/>
    <w:rsid w:val="35C84991"/>
    <w:rsid w:val="35FB200C"/>
    <w:rsid w:val="36140A53"/>
    <w:rsid w:val="36235561"/>
    <w:rsid w:val="364B0F0E"/>
    <w:rsid w:val="364C3090"/>
    <w:rsid w:val="36571C4C"/>
    <w:rsid w:val="36751AE8"/>
    <w:rsid w:val="36785127"/>
    <w:rsid w:val="36C027EA"/>
    <w:rsid w:val="36C41867"/>
    <w:rsid w:val="36FD0C3F"/>
    <w:rsid w:val="373B0137"/>
    <w:rsid w:val="376333A9"/>
    <w:rsid w:val="377B0053"/>
    <w:rsid w:val="3786050E"/>
    <w:rsid w:val="378B098D"/>
    <w:rsid w:val="37AA73A9"/>
    <w:rsid w:val="38972AAA"/>
    <w:rsid w:val="38AA2317"/>
    <w:rsid w:val="38B74935"/>
    <w:rsid w:val="38C15334"/>
    <w:rsid w:val="39044CAB"/>
    <w:rsid w:val="390E5F29"/>
    <w:rsid w:val="39266FB7"/>
    <w:rsid w:val="3957537C"/>
    <w:rsid w:val="39800486"/>
    <w:rsid w:val="39946BB5"/>
    <w:rsid w:val="39D50DA9"/>
    <w:rsid w:val="39E43173"/>
    <w:rsid w:val="39F21A1E"/>
    <w:rsid w:val="3A124BD7"/>
    <w:rsid w:val="3A152918"/>
    <w:rsid w:val="3A3E409C"/>
    <w:rsid w:val="3A54236E"/>
    <w:rsid w:val="3A5D2EFE"/>
    <w:rsid w:val="3AA25E25"/>
    <w:rsid w:val="3ACD2686"/>
    <w:rsid w:val="3ADA2FAC"/>
    <w:rsid w:val="3B4608DA"/>
    <w:rsid w:val="3B9B0986"/>
    <w:rsid w:val="3BB02C79"/>
    <w:rsid w:val="3BC94DD3"/>
    <w:rsid w:val="3BCD6227"/>
    <w:rsid w:val="3BE178C9"/>
    <w:rsid w:val="3C073DE1"/>
    <w:rsid w:val="3C4D60F0"/>
    <w:rsid w:val="3C735D48"/>
    <w:rsid w:val="3C7D1471"/>
    <w:rsid w:val="3C841D58"/>
    <w:rsid w:val="3C997D11"/>
    <w:rsid w:val="3CDA29CD"/>
    <w:rsid w:val="3D780258"/>
    <w:rsid w:val="3DCE2A06"/>
    <w:rsid w:val="3E205600"/>
    <w:rsid w:val="3EDF6346"/>
    <w:rsid w:val="3EE811A7"/>
    <w:rsid w:val="3F1E1A6A"/>
    <w:rsid w:val="3F243306"/>
    <w:rsid w:val="3F551B76"/>
    <w:rsid w:val="3F607996"/>
    <w:rsid w:val="3F9668FE"/>
    <w:rsid w:val="3F974598"/>
    <w:rsid w:val="3FCA2841"/>
    <w:rsid w:val="4037773D"/>
    <w:rsid w:val="40487934"/>
    <w:rsid w:val="40831E16"/>
    <w:rsid w:val="409758AF"/>
    <w:rsid w:val="413C422F"/>
    <w:rsid w:val="414C715A"/>
    <w:rsid w:val="41896292"/>
    <w:rsid w:val="41CC518D"/>
    <w:rsid w:val="42540F6C"/>
    <w:rsid w:val="42A02F33"/>
    <w:rsid w:val="42D4014D"/>
    <w:rsid w:val="42EF4397"/>
    <w:rsid w:val="43185B3B"/>
    <w:rsid w:val="43C003CA"/>
    <w:rsid w:val="4432655B"/>
    <w:rsid w:val="443B7CA4"/>
    <w:rsid w:val="446A5397"/>
    <w:rsid w:val="44E4052B"/>
    <w:rsid w:val="44FD0122"/>
    <w:rsid w:val="453C51E2"/>
    <w:rsid w:val="45506BEC"/>
    <w:rsid w:val="45696A62"/>
    <w:rsid w:val="45A87057"/>
    <w:rsid w:val="45AB55B0"/>
    <w:rsid w:val="45BF0B61"/>
    <w:rsid w:val="46274EB5"/>
    <w:rsid w:val="46336C3B"/>
    <w:rsid w:val="46881C46"/>
    <w:rsid w:val="46923775"/>
    <w:rsid w:val="46A55F93"/>
    <w:rsid w:val="46D621AB"/>
    <w:rsid w:val="46E544E8"/>
    <w:rsid w:val="46E73D87"/>
    <w:rsid w:val="46FF1C8F"/>
    <w:rsid w:val="474F441E"/>
    <w:rsid w:val="47602060"/>
    <w:rsid w:val="476D71E5"/>
    <w:rsid w:val="481E505A"/>
    <w:rsid w:val="48205C1E"/>
    <w:rsid w:val="4833280D"/>
    <w:rsid w:val="486F67F3"/>
    <w:rsid w:val="48930085"/>
    <w:rsid w:val="48F571B9"/>
    <w:rsid w:val="4912712C"/>
    <w:rsid w:val="491C6F2F"/>
    <w:rsid w:val="494C626B"/>
    <w:rsid w:val="49A44BF7"/>
    <w:rsid w:val="49BE457F"/>
    <w:rsid w:val="49C37902"/>
    <w:rsid w:val="49E219DB"/>
    <w:rsid w:val="4A3C58AF"/>
    <w:rsid w:val="4A4125CE"/>
    <w:rsid w:val="4A480D15"/>
    <w:rsid w:val="4A736070"/>
    <w:rsid w:val="4A8713D4"/>
    <w:rsid w:val="4B166724"/>
    <w:rsid w:val="4B6F059B"/>
    <w:rsid w:val="4BA22ACD"/>
    <w:rsid w:val="4BEF64BF"/>
    <w:rsid w:val="4C7044F7"/>
    <w:rsid w:val="4D0D62DB"/>
    <w:rsid w:val="4D410AA7"/>
    <w:rsid w:val="4D5D2E7B"/>
    <w:rsid w:val="4D991B5B"/>
    <w:rsid w:val="4DB74D3B"/>
    <w:rsid w:val="4DE544C6"/>
    <w:rsid w:val="4E0F18F6"/>
    <w:rsid w:val="4E95611E"/>
    <w:rsid w:val="4EBF2FCD"/>
    <w:rsid w:val="4EEC7F7F"/>
    <w:rsid w:val="4F261C15"/>
    <w:rsid w:val="4F275969"/>
    <w:rsid w:val="4F9E6325"/>
    <w:rsid w:val="4FEA3E59"/>
    <w:rsid w:val="4FF84351"/>
    <w:rsid w:val="502C2EA3"/>
    <w:rsid w:val="50437559"/>
    <w:rsid w:val="50492CCA"/>
    <w:rsid w:val="50727F0A"/>
    <w:rsid w:val="50777900"/>
    <w:rsid w:val="509B7EBA"/>
    <w:rsid w:val="50B221EA"/>
    <w:rsid w:val="51081B8F"/>
    <w:rsid w:val="513665ED"/>
    <w:rsid w:val="51501D12"/>
    <w:rsid w:val="51527C74"/>
    <w:rsid w:val="51656219"/>
    <w:rsid w:val="516C0B0A"/>
    <w:rsid w:val="51773049"/>
    <w:rsid w:val="51A03EF2"/>
    <w:rsid w:val="51BB42D1"/>
    <w:rsid w:val="52480FB3"/>
    <w:rsid w:val="52A31437"/>
    <w:rsid w:val="52AA57BA"/>
    <w:rsid w:val="52B17595"/>
    <w:rsid w:val="52BE79D0"/>
    <w:rsid w:val="52DD4D2C"/>
    <w:rsid w:val="52E449C0"/>
    <w:rsid w:val="52E94EC4"/>
    <w:rsid w:val="53123615"/>
    <w:rsid w:val="53323698"/>
    <w:rsid w:val="533D5DD5"/>
    <w:rsid w:val="539C5D36"/>
    <w:rsid w:val="53A51243"/>
    <w:rsid w:val="53C6489E"/>
    <w:rsid w:val="54267F9B"/>
    <w:rsid w:val="54E720DC"/>
    <w:rsid w:val="55423489"/>
    <w:rsid w:val="55446829"/>
    <w:rsid w:val="56026AA2"/>
    <w:rsid w:val="56287747"/>
    <w:rsid w:val="564A43CB"/>
    <w:rsid w:val="565966BD"/>
    <w:rsid w:val="56902993"/>
    <w:rsid w:val="56CB4A0E"/>
    <w:rsid w:val="5777386F"/>
    <w:rsid w:val="578B39C6"/>
    <w:rsid w:val="57B74B04"/>
    <w:rsid w:val="57BB4941"/>
    <w:rsid w:val="57C00B06"/>
    <w:rsid w:val="58AA42C4"/>
    <w:rsid w:val="5949677B"/>
    <w:rsid w:val="595963DC"/>
    <w:rsid w:val="59BE66BF"/>
    <w:rsid w:val="5A1A7488"/>
    <w:rsid w:val="5A28233F"/>
    <w:rsid w:val="5A9A7545"/>
    <w:rsid w:val="5AE80F67"/>
    <w:rsid w:val="5AEA4EA1"/>
    <w:rsid w:val="5AF0255D"/>
    <w:rsid w:val="5AF07C5A"/>
    <w:rsid w:val="5B0453E0"/>
    <w:rsid w:val="5B28559B"/>
    <w:rsid w:val="5B9967AD"/>
    <w:rsid w:val="5C8230E2"/>
    <w:rsid w:val="5CC375E6"/>
    <w:rsid w:val="5CCD715D"/>
    <w:rsid w:val="5CE90EDF"/>
    <w:rsid w:val="5D1A3BAB"/>
    <w:rsid w:val="5D6C2E3E"/>
    <w:rsid w:val="5DF539D4"/>
    <w:rsid w:val="5DFA13A2"/>
    <w:rsid w:val="5E2351E7"/>
    <w:rsid w:val="5E532B15"/>
    <w:rsid w:val="5E9F5BCB"/>
    <w:rsid w:val="5EB14E4F"/>
    <w:rsid w:val="5ECD213B"/>
    <w:rsid w:val="5EEB64FE"/>
    <w:rsid w:val="5F100AC8"/>
    <w:rsid w:val="5F497577"/>
    <w:rsid w:val="601114B5"/>
    <w:rsid w:val="602C2670"/>
    <w:rsid w:val="602E51A8"/>
    <w:rsid w:val="603751AC"/>
    <w:rsid w:val="60516DAE"/>
    <w:rsid w:val="60576F94"/>
    <w:rsid w:val="60C54EA8"/>
    <w:rsid w:val="60C74680"/>
    <w:rsid w:val="60D37CB3"/>
    <w:rsid w:val="61094D40"/>
    <w:rsid w:val="6114180C"/>
    <w:rsid w:val="612C55E3"/>
    <w:rsid w:val="61481081"/>
    <w:rsid w:val="618E77D1"/>
    <w:rsid w:val="61946463"/>
    <w:rsid w:val="61C247CD"/>
    <w:rsid w:val="61DC06D8"/>
    <w:rsid w:val="61FB5C1F"/>
    <w:rsid w:val="623D209E"/>
    <w:rsid w:val="6255049E"/>
    <w:rsid w:val="62D83C01"/>
    <w:rsid w:val="633817AD"/>
    <w:rsid w:val="63415C65"/>
    <w:rsid w:val="634A366B"/>
    <w:rsid w:val="637B5E31"/>
    <w:rsid w:val="637B6726"/>
    <w:rsid w:val="639D06CC"/>
    <w:rsid w:val="63AB691E"/>
    <w:rsid w:val="63FF0D49"/>
    <w:rsid w:val="6421787D"/>
    <w:rsid w:val="6476655C"/>
    <w:rsid w:val="64907978"/>
    <w:rsid w:val="649E36F8"/>
    <w:rsid w:val="64CB3BC1"/>
    <w:rsid w:val="64E571F1"/>
    <w:rsid w:val="65961CFA"/>
    <w:rsid w:val="65B97FE8"/>
    <w:rsid w:val="65C474FD"/>
    <w:rsid w:val="66111911"/>
    <w:rsid w:val="662004BE"/>
    <w:rsid w:val="66A55856"/>
    <w:rsid w:val="66B93835"/>
    <w:rsid w:val="66C95231"/>
    <w:rsid w:val="66C97921"/>
    <w:rsid w:val="66CB6B14"/>
    <w:rsid w:val="66E67A45"/>
    <w:rsid w:val="67267B49"/>
    <w:rsid w:val="67286A74"/>
    <w:rsid w:val="6740521D"/>
    <w:rsid w:val="677524BE"/>
    <w:rsid w:val="67886145"/>
    <w:rsid w:val="679D5F00"/>
    <w:rsid w:val="67C31602"/>
    <w:rsid w:val="68030522"/>
    <w:rsid w:val="680741A5"/>
    <w:rsid w:val="681364CD"/>
    <w:rsid w:val="687A5AC3"/>
    <w:rsid w:val="68C2690D"/>
    <w:rsid w:val="68FB1971"/>
    <w:rsid w:val="695A7AAC"/>
    <w:rsid w:val="69785A28"/>
    <w:rsid w:val="699E0935"/>
    <w:rsid w:val="69A30E71"/>
    <w:rsid w:val="69C1436A"/>
    <w:rsid w:val="6A0237EB"/>
    <w:rsid w:val="6A1D1DA5"/>
    <w:rsid w:val="6A2477AD"/>
    <w:rsid w:val="6AC02B9A"/>
    <w:rsid w:val="6B144D36"/>
    <w:rsid w:val="6B34795E"/>
    <w:rsid w:val="6BAD7F11"/>
    <w:rsid w:val="6BB23DCF"/>
    <w:rsid w:val="6BC6347F"/>
    <w:rsid w:val="6C1A2B0F"/>
    <w:rsid w:val="6C292D3B"/>
    <w:rsid w:val="6C596DF8"/>
    <w:rsid w:val="6CCC0F72"/>
    <w:rsid w:val="6D0A1B48"/>
    <w:rsid w:val="6D35685E"/>
    <w:rsid w:val="6D46303A"/>
    <w:rsid w:val="6D6D4BB9"/>
    <w:rsid w:val="6DD2240E"/>
    <w:rsid w:val="6DF44974"/>
    <w:rsid w:val="6E0B3C57"/>
    <w:rsid w:val="6E623EA7"/>
    <w:rsid w:val="6EFA5A88"/>
    <w:rsid w:val="6F1978CF"/>
    <w:rsid w:val="6F646F5F"/>
    <w:rsid w:val="6F980CE0"/>
    <w:rsid w:val="70081C19"/>
    <w:rsid w:val="70721B98"/>
    <w:rsid w:val="709332E5"/>
    <w:rsid w:val="70B1421E"/>
    <w:rsid w:val="710B6762"/>
    <w:rsid w:val="718B67DA"/>
    <w:rsid w:val="71A8323E"/>
    <w:rsid w:val="72036125"/>
    <w:rsid w:val="72623CB6"/>
    <w:rsid w:val="726B684E"/>
    <w:rsid w:val="72A75C4C"/>
    <w:rsid w:val="731F51FF"/>
    <w:rsid w:val="73245576"/>
    <w:rsid w:val="7346658B"/>
    <w:rsid w:val="73466BDC"/>
    <w:rsid w:val="73C86097"/>
    <w:rsid w:val="73FD7FF2"/>
    <w:rsid w:val="741217B7"/>
    <w:rsid w:val="7456067D"/>
    <w:rsid w:val="747854DF"/>
    <w:rsid w:val="74B7598C"/>
    <w:rsid w:val="74C856AE"/>
    <w:rsid w:val="74CF74F6"/>
    <w:rsid w:val="74D971CE"/>
    <w:rsid w:val="74E62BBF"/>
    <w:rsid w:val="75243FC4"/>
    <w:rsid w:val="75504561"/>
    <w:rsid w:val="75967368"/>
    <w:rsid w:val="75B864F3"/>
    <w:rsid w:val="75EC4865"/>
    <w:rsid w:val="75F268B1"/>
    <w:rsid w:val="7601447E"/>
    <w:rsid w:val="761829FF"/>
    <w:rsid w:val="76AE1C16"/>
    <w:rsid w:val="76F97E3E"/>
    <w:rsid w:val="770B4B5C"/>
    <w:rsid w:val="77226B09"/>
    <w:rsid w:val="775820C9"/>
    <w:rsid w:val="775A5AB7"/>
    <w:rsid w:val="776801BB"/>
    <w:rsid w:val="77B13A34"/>
    <w:rsid w:val="77C3682A"/>
    <w:rsid w:val="77D6332B"/>
    <w:rsid w:val="78314357"/>
    <w:rsid w:val="784A4F7B"/>
    <w:rsid w:val="7888085D"/>
    <w:rsid w:val="791F2292"/>
    <w:rsid w:val="791F6B45"/>
    <w:rsid w:val="792564D0"/>
    <w:rsid w:val="7990444E"/>
    <w:rsid w:val="79BA13B4"/>
    <w:rsid w:val="79BC6985"/>
    <w:rsid w:val="79C77989"/>
    <w:rsid w:val="79F61DFD"/>
    <w:rsid w:val="7A62692F"/>
    <w:rsid w:val="7AB166F8"/>
    <w:rsid w:val="7B081545"/>
    <w:rsid w:val="7B1C5EEB"/>
    <w:rsid w:val="7B3B4A65"/>
    <w:rsid w:val="7BAB555C"/>
    <w:rsid w:val="7BE31B0C"/>
    <w:rsid w:val="7C040510"/>
    <w:rsid w:val="7C553E30"/>
    <w:rsid w:val="7C5D5CC8"/>
    <w:rsid w:val="7C8B2E27"/>
    <w:rsid w:val="7CA64F5B"/>
    <w:rsid w:val="7D0D676C"/>
    <w:rsid w:val="7D1E4BB0"/>
    <w:rsid w:val="7D2D6781"/>
    <w:rsid w:val="7D3666DC"/>
    <w:rsid w:val="7DE9265F"/>
    <w:rsid w:val="7E574441"/>
    <w:rsid w:val="7EDD6A24"/>
    <w:rsid w:val="7F0C32D2"/>
    <w:rsid w:val="7F190115"/>
    <w:rsid w:val="7F1C5D8D"/>
    <w:rsid w:val="7F89335C"/>
    <w:rsid w:val="7F8C1AF1"/>
    <w:rsid w:val="7FAB204F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nhideWhenUsed="0" w:uiPriority="9" w:semiHidden="0" w:name="heading 2"/>
    <w:lsdException w:qFormat="1" w:unhideWhenUsed="0" w:uiPriority="9" w:semiHidden="0" w:name="heading 3"/>
    <w:lsdException w:qFormat="1" w:uiPriority="9" w:semiHidden="0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qFormat="1" w:uiPriority="39" w:semiHidden="0" w:name="toc 1"/>
    <w:lsdException w:qFormat="1" w:uiPriority="39" w:semiHidden="0" w:name="toc 2"/>
    <w:lsdException w:qFormat="1" w:uiPriority="39" w:semiHidden="0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qFormat="1" w:uiPriority="99" w:semiHidden="0" w:name="footnote text"/>
    <w:lsdException w:qFormat="1" w:uiPriority="99" w:semiHidden="0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qFormat="1" w:uiPriority="99" w:semiHidden="0" w:name="footnote reference"/>
    <w:lsdException w:qFormat="1" w:uiPriority="99" w:semiHidden="0" w:name="annotation reference"/>
    <w:lsdException w:uiPriority="99" w:name="line number"/>
    <w:lsdException w:uiPriority="99" w:name="page number"/>
    <w:lsdException w:qFormat="1" w:uiPriority="99" w:semiHidden="0" w:name="endnote reference"/>
    <w:lsdException w:qFormat="1" w:uiPriority="99" w:semiHidden="0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qFormat="1" w:uiPriority="99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qFormat="1" w:uiPriority="99" w:semiHidden="0" w:name="FollowedHyperlink"/>
    <w:lsdException w:qFormat="1" w:unhideWhenUsed="0" w:uiPriority="22" w:semiHidden="0" w:name="Strong"/>
    <w:lsdException w:qFormat="1" w:unhideWhenUsed="0" w:uiPriority="20" w:semiHidden="0" w:name="Emphasis"/>
    <w:lsdException w:qFormat="1" w:uiPriority="99" w:semiHidden="0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qFormat="1" w:uiPriority="99" w:semiHidden="0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qFormat="1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link w:val="83"/>
    <w:qFormat/>
    <w:uiPriority w:val="9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  <w:lang w:val="zh-CN"/>
    </w:rPr>
  </w:style>
  <w:style w:type="paragraph" w:styleId="3">
    <w:name w:val="heading 2"/>
    <w:basedOn w:val="1"/>
    <w:next w:val="1"/>
    <w:link w:val="74"/>
    <w:qFormat/>
    <w:uiPriority w:val="9"/>
    <w:pPr>
      <w:keepNext/>
      <w:keepLines/>
      <w:spacing w:before="260" w:after="260" w:line="416" w:lineRule="auto"/>
      <w:outlineLvl w:val="1"/>
    </w:pPr>
    <w:rPr>
      <w:rFonts w:ascii="Cambria" w:hAnsi="Cambria"/>
      <w:b/>
      <w:bCs/>
      <w:kern w:val="0"/>
      <w:sz w:val="32"/>
      <w:szCs w:val="32"/>
      <w:lang w:val="zh-CN"/>
    </w:rPr>
  </w:style>
  <w:style w:type="paragraph" w:styleId="4">
    <w:name w:val="heading 3"/>
    <w:basedOn w:val="1"/>
    <w:next w:val="1"/>
    <w:link w:val="56"/>
    <w:qFormat/>
    <w:uiPriority w:val="9"/>
    <w:pPr>
      <w:keepNext/>
      <w:keepLines/>
      <w:spacing w:before="260" w:after="260" w:line="416" w:lineRule="auto"/>
      <w:outlineLvl w:val="2"/>
    </w:pPr>
    <w:rPr>
      <w:b/>
      <w:bCs/>
      <w:kern w:val="0"/>
      <w:sz w:val="32"/>
      <w:szCs w:val="32"/>
      <w:lang w:val="zh-CN"/>
    </w:rPr>
  </w:style>
  <w:style w:type="paragraph" w:styleId="5">
    <w:name w:val="heading 4"/>
    <w:basedOn w:val="1"/>
    <w:next w:val="1"/>
    <w:link w:val="114"/>
    <w:unhideWhenUsed/>
    <w:qFormat/>
    <w:uiPriority w:val="9"/>
    <w:pPr>
      <w:keepNext/>
      <w:keepLines/>
      <w:spacing w:before="280" w:after="290" w:line="376" w:lineRule="atLeast"/>
      <w:ind w:firstLine="200" w:firstLineChars="200"/>
      <w:outlineLvl w:val="3"/>
    </w:pPr>
    <w:rPr>
      <w:rFonts w:ascii="Calibri Light" w:hAnsi="Calibri Light"/>
      <w:b/>
      <w:bCs/>
      <w:sz w:val="28"/>
      <w:szCs w:val="28"/>
      <w:lang w:val="zh-CN"/>
    </w:rPr>
  </w:style>
  <w:style w:type="character" w:default="1" w:styleId="22">
    <w:name w:val="Default Paragraph Font"/>
    <w:semiHidden/>
    <w:unhideWhenUsed/>
    <w:uiPriority w:val="1"/>
  </w:style>
  <w:style w:type="table" w:default="1" w:styleId="20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6">
    <w:name w:val="Document Map"/>
    <w:basedOn w:val="1"/>
    <w:link w:val="82"/>
    <w:unhideWhenUsed/>
    <w:qFormat/>
    <w:uiPriority w:val="99"/>
    <w:rPr>
      <w:rFonts w:ascii="宋体"/>
      <w:kern w:val="0"/>
      <w:sz w:val="18"/>
      <w:szCs w:val="18"/>
      <w:lang w:val="zh-CN"/>
    </w:rPr>
  </w:style>
  <w:style w:type="paragraph" w:styleId="7">
    <w:name w:val="annotation text"/>
    <w:basedOn w:val="1"/>
    <w:link w:val="30"/>
    <w:unhideWhenUsed/>
    <w:qFormat/>
    <w:uiPriority w:val="99"/>
    <w:pPr>
      <w:jc w:val="left"/>
    </w:pPr>
    <w:rPr>
      <w:lang w:val="zh-CN"/>
    </w:rPr>
  </w:style>
  <w:style w:type="paragraph" w:styleId="8">
    <w:name w:val="Body Text Indent"/>
    <w:basedOn w:val="1"/>
    <w:link w:val="47"/>
    <w:unhideWhenUsed/>
    <w:qFormat/>
    <w:uiPriority w:val="99"/>
    <w:pPr>
      <w:spacing w:after="120"/>
      <w:ind w:left="420" w:leftChars="200" w:firstLine="600" w:firstLineChars="200"/>
    </w:pPr>
    <w:rPr>
      <w:rFonts w:eastAsia="仿宋_GB2312"/>
      <w:kern w:val="0"/>
      <w:sz w:val="28"/>
      <w:szCs w:val="20"/>
      <w:lang w:val="zh-CN"/>
    </w:rPr>
  </w:style>
  <w:style w:type="paragraph" w:styleId="9">
    <w:name w:val="toc 3"/>
    <w:basedOn w:val="1"/>
    <w:next w:val="1"/>
    <w:unhideWhenUsed/>
    <w:qFormat/>
    <w:uiPriority w:val="39"/>
    <w:pPr>
      <w:ind w:left="840" w:leftChars="400"/>
    </w:pPr>
    <w:rPr>
      <w:rFonts w:eastAsia="仿宋_GB2312"/>
    </w:rPr>
  </w:style>
  <w:style w:type="paragraph" w:styleId="10">
    <w:name w:val="endnote text"/>
    <w:basedOn w:val="1"/>
    <w:link w:val="70"/>
    <w:unhideWhenUsed/>
    <w:qFormat/>
    <w:uiPriority w:val="99"/>
    <w:pPr>
      <w:snapToGrid w:val="0"/>
      <w:jc w:val="left"/>
    </w:pPr>
    <w:rPr>
      <w:lang w:val="zh-CN"/>
    </w:rPr>
  </w:style>
  <w:style w:type="paragraph" w:styleId="11">
    <w:name w:val="Balloon Text"/>
    <w:basedOn w:val="1"/>
    <w:link w:val="64"/>
    <w:unhideWhenUsed/>
    <w:qFormat/>
    <w:uiPriority w:val="99"/>
    <w:rPr>
      <w:sz w:val="18"/>
      <w:szCs w:val="18"/>
      <w:lang w:val="zh-CN"/>
    </w:rPr>
  </w:style>
  <w:style w:type="paragraph" w:styleId="12">
    <w:name w:val="footer"/>
    <w:basedOn w:val="1"/>
    <w:link w:val="3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18"/>
      <w:lang w:val="zh-CN"/>
    </w:rPr>
  </w:style>
  <w:style w:type="paragraph" w:styleId="13">
    <w:name w:val="header"/>
    <w:basedOn w:val="1"/>
    <w:link w:val="41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kern w:val="0"/>
      <w:sz w:val="18"/>
      <w:szCs w:val="18"/>
      <w:lang w:val="zh-CN"/>
    </w:rPr>
  </w:style>
  <w:style w:type="paragraph" w:styleId="14">
    <w:name w:val="toc 1"/>
    <w:basedOn w:val="1"/>
    <w:next w:val="1"/>
    <w:unhideWhenUsed/>
    <w:qFormat/>
    <w:uiPriority w:val="39"/>
    <w:pPr>
      <w:tabs>
        <w:tab w:val="right" w:leader="dot" w:pos="8296"/>
      </w:tabs>
      <w:spacing w:line="500" w:lineRule="exact"/>
      <w:jc w:val="center"/>
    </w:pPr>
    <w:rPr>
      <w:rFonts w:eastAsia="仿宋_GB2312"/>
      <w:b/>
      <w:sz w:val="32"/>
      <w:szCs w:val="28"/>
    </w:rPr>
  </w:style>
  <w:style w:type="paragraph" w:styleId="15">
    <w:name w:val="footnote text"/>
    <w:basedOn w:val="1"/>
    <w:link w:val="59"/>
    <w:unhideWhenUsed/>
    <w:qFormat/>
    <w:uiPriority w:val="99"/>
    <w:pPr>
      <w:snapToGrid w:val="0"/>
      <w:jc w:val="left"/>
    </w:pPr>
    <w:rPr>
      <w:sz w:val="18"/>
      <w:szCs w:val="18"/>
      <w:lang w:val="zh-CN"/>
    </w:rPr>
  </w:style>
  <w:style w:type="paragraph" w:styleId="16">
    <w:name w:val="toc 2"/>
    <w:basedOn w:val="1"/>
    <w:next w:val="1"/>
    <w:unhideWhenUsed/>
    <w:qFormat/>
    <w:uiPriority w:val="39"/>
    <w:pPr>
      <w:ind w:left="420" w:leftChars="200"/>
    </w:pPr>
    <w:rPr>
      <w:rFonts w:eastAsia="仿宋_GB2312"/>
      <w:sz w:val="28"/>
    </w:rPr>
  </w:style>
  <w:style w:type="paragraph" w:styleId="17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styleId="18">
    <w:name w:val="Title"/>
    <w:basedOn w:val="1"/>
    <w:next w:val="1"/>
    <w:link w:val="117"/>
    <w:qFormat/>
    <w:uiPriority w:val="10"/>
    <w:pPr>
      <w:spacing w:before="240" w:after="60"/>
      <w:jc w:val="center"/>
      <w:outlineLvl w:val="0"/>
    </w:pPr>
    <w:rPr>
      <w:rFonts w:eastAsia="仿宋_GB2312"/>
      <w:b/>
      <w:bCs/>
      <w:sz w:val="24"/>
      <w:szCs w:val="32"/>
      <w:lang w:val="zh-CN"/>
    </w:rPr>
  </w:style>
  <w:style w:type="paragraph" w:styleId="19">
    <w:name w:val="annotation subject"/>
    <w:basedOn w:val="7"/>
    <w:next w:val="7"/>
    <w:link w:val="42"/>
    <w:unhideWhenUsed/>
    <w:qFormat/>
    <w:uiPriority w:val="99"/>
    <w:rPr>
      <w:b/>
      <w:bCs/>
    </w:rPr>
  </w:style>
  <w:style w:type="table" w:styleId="21">
    <w:name w:val="Table Grid"/>
    <w:basedOn w:val="20"/>
    <w:unhideWhenUsed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23">
    <w:name w:val="endnote reference"/>
    <w:unhideWhenUsed/>
    <w:qFormat/>
    <w:uiPriority w:val="99"/>
    <w:rPr>
      <w:vertAlign w:val="superscript"/>
    </w:rPr>
  </w:style>
  <w:style w:type="character" w:styleId="24">
    <w:name w:val="FollowedHyperlink"/>
    <w:unhideWhenUsed/>
    <w:qFormat/>
    <w:uiPriority w:val="99"/>
    <w:rPr>
      <w:color w:val="800080"/>
      <w:u w:val="single"/>
    </w:rPr>
  </w:style>
  <w:style w:type="character" w:styleId="25">
    <w:name w:val="Emphasis"/>
    <w:qFormat/>
    <w:uiPriority w:val="20"/>
    <w:rPr>
      <w:i/>
      <w:iCs/>
    </w:rPr>
  </w:style>
  <w:style w:type="character" w:styleId="26">
    <w:name w:val="Hyperlink"/>
    <w:unhideWhenUsed/>
    <w:qFormat/>
    <w:uiPriority w:val="99"/>
    <w:rPr>
      <w:color w:val="0000FF"/>
      <w:u w:val="single"/>
    </w:rPr>
  </w:style>
  <w:style w:type="character" w:styleId="27">
    <w:name w:val="annotation reference"/>
    <w:unhideWhenUsed/>
    <w:qFormat/>
    <w:uiPriority w:val="99"/>
    <w:rPr>
      <w:sz w:val="21"/>
      <w:szCs w:val="21"/>
    </w:rPr>
  </w:style>
  <w:style w:type="character" w:styleId="28">
    <w:name w:val="footnote reference"/>
    <w:unhideWhenUsed/>
    <w:qFormat/>
    <w:uiPriority w:val="99"/>
    <w:rPr>
      <w:vertAlign w:val="superscript"/>
    </w:rPr>
  </w:style>
  <w:style w:type="character" w:customStyle="1" w:styleId="29">
    <w:name w:val="页脚 Char1"/>
    <w:semiHidden/>
    <w:qFormat/>
    <w:uiPriority w:val="99"/>
    <w:rPr>
      <w:kern w:val="2"/>
      <w:sz w:val="18"/>
      <w:szCs w:val="18"/>
    </w:rPr>
  </w:style>
  <w:style w:type="character" w:customStyle="1" w:styleId="30">
    <w:name w:val="批注文字 Char1"/>
    <w:link w:val="7"/>
    <w:qFormat/>
    <w:uiPriority w:val="99"/>
    <w:rPr>
      <w:kern w:val="2"/>
      <w:sz w:val="21"/>
      <w:szCs w:val="22"/>
    </w:rPr>
  </w:style>
  <w:style w:type="character" w:customStyle="1" w:styleId="31">
    <w:name w:val="已访问的超链接1"/>
    <w:unhideWhenUsed/>
    <w:qFormat/>
    <w:uiPriority w:val="99"/>
    <w:rPr>
      <w:color w:val="800080"/>
      <w:u w:val="single"/>
    </w:rPr>
  </w:style>
  <w:style w:type="character" w:customStyle="1" w:styleId="32">
    <w:name w:val="font41"/>
    <w:qFormat/>
    <w:uiPriority w:val="0"/>
    <w:rPr>
      <w:rFonts w:hint="default" w:ascii="Times New Roman" w:hAnsi="Times New Roman" w:cs="Times New Roman"/>
      <w:color w:val="000000"/>
      <w:sz w:val="20"/>
      <w:szCs w:val="20"/>
      <w:u w:val="none"/>
    </w:rPr>
  </w:style>
  <w:style w:type="character" w:customStyle="1" w:styleId="33">
    <w:name w:val="xl74 Char"/>
    <w:link w:val="34"/>
    <w:qFormat/>
    <w:uiPriority w:val="0"/>
    <w:rPr>
      <w:rFonts w:ascii="宋体" w:hAnsi="宋体" w:cs="宋体"/>
      <w:kern w:val="0"/>
      <w:sz w:val="24"/>
      <w:szCs w:val="24"/>
    </w:rPr>
  </w:style>
  <w:style w:type="paragraph" w:customStyle="1" w:styleId="34">
    <w:name w:val="xl74"/>
    <w:basedOn w:val="1"/>
    <w:link w:val="33"/>
    <w:qFormat/>
    <w:uiPriority w:val="0"/>
    <w:pPr>
      <w:widowControl/>
      <w:pBdr>
        <w:top w:val="single" w:color="auto" w:sz="8" w:space="0"/>
        <w:left w:val="single" w:color="auto" w:sz="8" w:space="0"/>
        <w:bottom w:val="single" w:color="auto" w:sz="8" w:space="0"/>
        <w:right w:val="single" w:color="auto" w:sz="8" w:space="0"/>
      </w:pBdr>
      <w:spacing w:before="100" w:beforeAutospacing="1" w:after="100" w:afterAutospacing="1"/>
      <w:jc w:val="center"/>
      <w:textAlignment w:val="center"/>
    </w:pPr>
    <w:rPr>
      <w:rFonts w:ascii="宋体" w:hAnsi="宋体"/>
      <w:kern w:val="0"/>
      <w:sz w:val="24"/>
      <w:szCs w:val="24"/>
      <w:lang w:val="zh-CN"/>
    </w:rPr>
  </w:style>
  <w:style w:type="character" w:customStyle="1" w:styleId="35">
    <w:name w:val="闻政表 Char"/>
    <w:link w:val="36"/>
    <w:qFormat/>
    <w:uiPriority w:val="0"/>
    <w:rPr>
      <w:rFonts w:ascii="Times New Roman" w:hAnsi="Times New Roman" w:eastAsia="仿宋_GB2312"/>
      <w:b/>
      <w:sz w:val="24"/>
      <w:szCs w:val="28"/>
    </w:rPr>
  </w:style>
  <w:style w:type="paragraph" w:customStyle="1" w:styleId="36">
    <w:name w:val="闻政表"/>
    <w:basedOn w:val="1"/>
    <w:link w:val="35"/>
    <w:qFormat/>
    <w:uiPriority w:val="0"/>
    <w:pPr>
      <w:spacing w:before="60" w:after="60"/>
      <w:jc w:val="center"/>
    </w:pPr>
    <w:rPr>
      <w:rFonts w:eastAsia="仿宋_GB2312"/>
      <w:b/>
      <w:kern w:val="0"/>
      <w:sz w:val="24"/>
      <w:szCs w:val="28"/>
      <w:lang w:val="zh-CN"/>
    </w:rPr>
  </w:style>
  <w:style w:type="character" w:customStyle="1" w:styleId="37">
    <w:name w:val="页脚 Char"/>
    <w:link w:val="12"/>
    <w:qFormat/>
    <w:uiPriority w:val="99"/>
    <w:rPr>
      <w:sz w:val="18"/>
      <w:szCs w:val="18"/>
    </w:rPr>
  </w:style>
  <w:style w:type="character" w:customStyle="1" w:styleId="38">
    <w:name w:val="闻政标题2 Char"/>
    <w:link w:val="39"/>
    <w:qFormat/>
    <w:uiPriority w:val="0"/>
    <w:rPr>
      <w:rFonts w:ascii="黑体" w:hAnsi="黑体" w:eastAsia="黑体" w:cs="Times New Roman"/>
      <w:b/>
      <w:bCs/>
      <w:sz w:val="32"/>
      <w:szCs w:val="32"/>
    </w:rPr>
  </w:style>
  <w:style w:type="paragraph" w:customStyle="1" w:styleId="39">
    <w:name w:val="闻政标题2"/>
    <w:basedOn w:val="3"/>
    <w:link w:val="38"/>
    <w:qFormat/>
    <w:uiPriority w:val="0"/>
    <w:pPr>
      <w:spacing w:before="240" w:after="60" w:line="240" w:lineRule="auto"/>
      <w:jc w:val="center"/>
    </w:pPr>
    <w:rPr>
      <w:rFonts w:ascii="黑体" w:hAnsi="黑体" w:eastAsia="黑体"/>
    </w:rPr>
  </w:style>
  <w:style w:type="character" w:customStyle="1" w:styleId="40">
    <w:name w:val="明显参考1"/>
    <w:qFormat/>
    <w:uiPriority w:val="32"/>
    <w:rPr>
      <w:b/>
      <w:bCs/>
      <w:smallCaps/>
      <w:color w:val="5B9BD5"/>
      <w:spacing w:val="5"/>
    </w:rPr>
  </w:style>
  <w:style w:type="character" w:customStyle="1" w:styleId="41">
    <w:name w:val="页眉 Char"/>
    <w:link w:val="13"/>
    <w:qFormat/>
    <w:uiPriority w:val="99"/>
    <w:rPr>
      <w:sz w:val="18"/>
      <w:szCs w:val="18"/>
    </w:rPr>
  </w:style>
  <w:style w:type="character" w:customStyle="1" w:styleId="42">
    <w:name w:val="批注主题 Char"/>
    <w:link w:val="19"/>
    <w:qFormat/>
    <w:uiPriority w:val="99"/>
    <w:rPr>
      <w:b/>
      <w:bCs/>
      <w:kern w:val="2"/>
      <w:sz w:val="21"/>
      <w:szCs w:val="22"/>
    </w:rPr>
  </w:style>
  <w:style w:type="character" w:customStyle="1" w:styleId="43">
    <w:name w:val="批注框文本 Char1"/>
    <w:semiHidden/>
    <w:qFormat/>
    <w:uiPriority w:val="99"/>
    <w:rPr>
      <w:kern w:val="2"/>
      <w:sz w:val="18"/>
      <w:szCs w:val="18"/>
    </w:rPr>
  </w:style>
  <w:style w:type="character" w:customStyle="1" w:styleId="44">
    <w:name w:val="闻政标题3 Char"/>
    <w:link w:val="45"/>
    <w:qFormat/>
    <w:uiPriority w:val="0"/>
    <w:rPr>
      <w:rFonts w:ascii="黑体" w:hAnsi="黑体" w:eastAsia="黑体"/>
      <w:bCs/>
      <w:sz w:val="32"/>
      <w:szCs w:val="32"/>
    </w:rPr>
  </w:style>
  <w:style w:type="paragraph" w:customStyle="1" w:styleId="45">
    <w:name w:val="闻政标题3"/>
    <w:basedOn w:val="4"/>
    <w:link w:val="44"/>
    <w:qFormat/>
    <w:uiPriority w:val="0"/>
    <w:pPr>
      <w:spacing w:before="120" w:after="60" w:line="500" w:lineRule="exact"/>
      <w:jc w:val="left"/>
      <w:outlineLvl w:val="0"/>
    </w:pPr>
    <w:rPr>
      <w:rFonts w:ascii="黑体" w:hAnsi="黑体" w:eastAsia="黑体"/>
      <w:b w:val="0"/>
    </w:rPr>
  </w:style>
  <w:style w:type="character" w:customStyle="1" w:styleId="46">
    <w:name w:val="批注主题 Char1"/>
    <w:semiHidden/>
    <w:qFormat/>
    <w:uiPriority w:val="99"/>
    <w:rPr>
      <w:b/>
      <w:bCs/>
      <w:kern w:val="2"/>
      <w:sz w:val="21"/>
      <w:szCs w:val="22"/>
    </w:rPr>
  </w:style>
  <w:style w:type="character" w:customStyle="1" w:styleId="47">
    <w:name w:val="正文文本缩进 Char"/>
    <w:link w:val="8"/>
    <w:semiHidden/>
    <w:qFormat/>
    <w:uiPriority w:val="99"/>
    <w:rPr>
      <w:rFonts w:eastAsia="仿宋_GB2312"/>
      <w:sz w:val="28"/>
    </w:rPr>
  </w:style>
  <w:style w:type="character" w:customStyle="1" w:styleId="48">
    <w:name w:val="闻政表注 Char"/>
    <w:link w:val="49"/>
    <w:qFormat/>
    <w:uiPriority w:val="0"/>
    <w:rPr>
      <w:rFonts w:ascii="Times New Roman" w:hAnsi="Times New Roman" w:eastAsia="仿宋_GB2312" w:cs="Arial"/>
      <w:sz w:val="21"/>
      <w:szCs w:val="21"/>
    </w:rPr>
  </w:style>
  <w:style w:type="paragraph" w:customStyle="1" w:styleId="49">
    <w:name w:val="闻政表注"/>
    <w:basedOn w:val="1"/>
    <w:link w:val="48"/>
    <w:qFormat/>
    <w:uiPriority w:val="0"/>
    <w:pPr>
      <w:ind w:firstLine="420" w:firstLineChars="200"/>
    </w:pPr>
    <w:rPr>
      <w:rFonts w:eastAsia="仿宋_GB2312"/>
      <w:kern w:val="0"/>
      <w:szCs w:val="21"/>
      <w:lang w:val="zh-CN"/>
    </w:rPr>
  </w:style>
  <w:style w:type="character" w:customStyle="1" w:styleId="50">
    <w:name w:val="font6 Char"/>
    <w:link w:val="51"/>
    <w:qFormat/>
    <w:uiPriority w:val="0"/>
    <w:rPr>
      <w:rFonts w:ascii="宋体" w:hAnsi="宋体" w:cs="宋体"/>
      <w:kern w:val="0"/>
      <w:sz w:val="18"/>
      <w:szCs w:val="18"/>
    </w:rPr>
  </w:style>
  <w:style w:type="paragraph" w:customStyle="1" w:styleId="51">
    <w:name w:val="font6"/>
    <w:basedOn w:val="1"/>
    <w:link w:val="50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/>
      <w:kern w:val="0"/>
      <w:sz w:val="18"/>
      <w:szCs w:val="18"/>
      <w:lang w:val="zh-CN"/>
    </w:rPr>
  </w:style>
  <w:style w:type="character" w:customStyle="1" w:styleId="52">
    <w:name w:val="文档结构图 Char1"/>
    <w:semiHidden/>
    <w:qFormat/>
    <w:uiPriority w:val="99"/>
    <w:rPr>
      <w:rFonts w:ascii="Microsoft YaHei UI" w:eastAsia="Microsoft YaHei UI"/>
      <w:kern w:val="2"/>
      <w:sz w:val="18"/>
      <w:szCs w:val="18"/>
    </w:rPr>
  </w:style>
  <w:style w:type="character" w:customStyle="1" w:styleId="53">
    <w:name w:val="闻政标题1 Char"/>
    <w:link w:val="54"/>
    <w:qFormat/>
    <w:uiPriority w:val="0"/>
    <w:rPr>
      <w:rFonts w:ascii="黑体" w:hAnsi="黑体" w:eastAsia="黑体"/>
      <w:b/>
      <w:bCs/>
      <w:kern w:val="44"/>
      <w:sz w:val="36"/>
      <w:szCs w:val="36"/>
    </w:rPr>
  </w:style>
  <w:style w:type="paragraph" w:customStyle="1" w:styleId="54">
    <w:name w:val="闻政标题1"/>
    <w:basedOn w:val="2"/>
    <w:link w:val="53"/>
    <w:qFormat/>
    <w:uiPriority w:val="0"/>
    <w:pPr>
      <w:spacing w:before="360" w:after="180" w:line="240" w:lineRule="auto"/>
      <w:jc w:val="center"/>
    </w:pPr>
    <w:rPr>
      <w:rFonts w:ascii="黑体" w:hAnsi="黑体" w:eastAsia="黑体"/>
      <w:sz w:val="36"/>
      <w:szCs w:val="36"/>
    </w:rPr>
  </w:style>
  <w:style w:type="character" w:customStyle="1" w:styleId="55">
    <w:name w:val="脚注文本 Char1"/>
    <w:semiHidden/>
    <w:qFormat/>
    <w:uiPriority w:val="99"/>
    <w:rPr>
      <w:kern w:val="2"/>
      <w:sz w:val="18"/>
      <w:szCs w:val="18"/>
    </w:rPr>
  </w:style>
  <w:style w:type="character" w:customStyle="1" w:styleId="56">
    <w:name w:val="标题 3 Char"/>
    <w:link w:val="4"/>
    <w:qFormat/>
    <w:uiPriority w:val="9"/>
    <w:rPr>
      <w:b/>
      <w:bCs/>
      <w:sz w:val="32"/>
      <w:szCs w:val="32"/>
    </w:rPr>
  </w:style>
  <w:style w:type="character" w:customStyle="1" w:styleId="57">
    <w:name w:val="绩效评价 Char"/>
    <w:link w:val="58"/>
    <w:qFormat/>
    <w:uiPriority w:val="0"/>
    <w:rPr>
      <w:rFonts w:ascii="黑体" w:hAnsi="黑体" w:eastAsia="黑体"/>
      <w:b/>
      <w:bCs/>
      <w:kern w:val="44"/>
      <w:sz w:val="32"/>
      <w:szCs w:val="32"/>
    </w:rPr>
  </w:style>
  <w:style w:type="paragraph" w:customStyle="1" w:styleId="58">
    <w:name w:val="绩效评价"/>
    <w:basedOn w:val="2"/>
    <w:link w:val="57"/>
    <w:qFormat/>
    <w:uiPriority w:val="0"/>
    <w:pPr>
      <w:spacing w:before="60" w:after="60" w:line="360" w:lineRule="auto"/>
    </w:pPr>
    <w:rPr>
      <w:rFonts w:ascii="黑体" w:hAnsi="黑体" w:eastAsia="黑体"/>
      <w:sz w:val="32"/>
      <w:szCs w:val="32"/>
    </w:rPr>
  </w:style>
  <w:style w:type="character" w:customStyle="1" w:styleId="59">
    <w:name w:val="脚注文本 Char"/>
    <w:link w:val="15"/>
    <w:qFormat/>
    <w:uiPriority w:val="99"/>
    <w:rPr>
      <w:kern w:val="2"/>
      <w:sz w:val="18"/>
      <w:szCs w:val="18"/>
    </w:rPr>
  </w:style>
  <w:style w:type="character" w:customStyle="1" w:styleId="60">
    <w:name w:val="闻政标题6 Char"/>
    <w:link w:val="61"/>
    <w:qFormat/>
    <w:uiPriority w:val="0"/>
    <w:rPr>
      <w:rFonts w:ascii="Times New Roman" w:hAnsi="Times New Roman" w:eastAsia="仿宋_GB2312"/>
      <w:b/>
      <w:sz w:val="28"/>
      <w:szCs w:val="28"/>
    </w:rPr>
  </w:style>
  <w:style w:type="paragraph" w:customStyle="1" w:styleId="61">
    <w:name w:val="闻政标题6"/>
    <w:basedOn w:val="1"/>
    <w:link w:val="60"/>
    <w:qFormat/>
    <w:uiPriority w:val="0"/>
    <w:pPr>
      <w:spacing w:before="120" w:after="60" w:line="500" w:lineRule="exact"/>
      <w:ind w:firstLine="200" w:firstLineChars="200"/>
    </w:pPr>
    <w:rPr>
      <w:rFonts w:eastAsia="仿宋_GB2312"/>
      <w:b/>
      <w:kern w:val="0"/>
      <w:sz w:val="28"/>
      <w:szCs w:val="28"/>
      <w:lang w:val="zh-CN"/>
    </w:rPr>
  </w:style>
  <w:style w:type="character" w:customStyle="1" w:styleId="62">
    <w:name w:val="闻政标题4 Char"/>
    <w:link w:val="63"/>
    <w:qFormat/>
    <w:uiPriority w:val="0"/>
    <w:rPr>
      <w:rFonts w:ascii="Times New Roman" w:hAnsi="Times New Roman" w:eastAsia="仿宋_GB2312"/>
      <w:b/>
      <w:bCs/>
      <w:sz w:val="28"/>
      <w:szCs w:val="32"/>
    </w:rPr>
  </w:style>
  <w:style w:type="paragraph" w:customStyle="1" w:styleId="63">
    <w:name w:val="闻政标题4"/>
    <w:basedOn w:val="3"/>
    <w:link w:val="62"/>
    <w:qFormat/>
    <w:uiPriority w:val="0"/>
    <w:pPr>
      <w:spacing w:before="120" w:after="60" w:line="500" w:lineRule="exact"/>
      <w:ind w:firstLine="200" w:firstLineChars="200"/>
      <w:jc w:val="left"/>
    </w:pPr>
    <w:rPr>
      <w:rFonts w:ascii="Times New Roman" w:hAnsi="Times New Roman" w:eastAsia="仿宋_GB2312"/>
      <w:sz w:val="28"/>
    </w:rPr>
  </w:style>
  <w:style w:type="character" w:customStyle="1" w:styleId="64">
    <w:name w:val="批注框文本 Char"/>
    <w:link w:val="11"/>
    <w:qFormat/>
    <w:uiPriority w:val="99"/>
    <w:rPr>
      <w:kern w:val="2"/>
      <w:sz w:val="18"/>
      <w:szCs w:val="18"/>
    </w:rPr>
  </w:style>
  <w:style w:type="character" w:customStyle="1" w:styleId="65">
    <w:name w:val="文档结构图 Char2"/>
    <w:semiHidden/>
    <w:qFormat/>
    <w:uiPriority w:val="99"/>
    <w:rPr>
      <w:rFonts w:ascii="宋体"/>
      <w:kern w:val="2"/>
      <w:sz w:val="18"/>
      <w:szCs w:val="18"/>
    </w:rPr>
  </w:style>
  <w:style w:type="character" w:customStyle="1" w:styleId="66">
    <w:name w:val="列出段落 Char"/>
    <w:link w:val="67"/>
    <w:qFormat/>
    <w:uiPriority w:val="34"/>
  </w:style>
  <w:style w:type="paragraph" w:styleId="67">
    <w:name w:val="List Paragraph"/>
    <w:basedOn w:val="1"/>
    <w:link w:val="66"/>
    <w:qFormat/>
    <w:uiPriority w:val="34"/>
    <w:pPr>
      <w:ind w:firstLine="420" w:firstLineChars="200"/>
    </w:pPr>
    <w:rPr>
      <w:kern w:val="0"/>
      <w:sz w:val="20"/>
      <w:szCs w:val="20"/>
    </w:rPr>
  </w:style>
  <w:style w:type="character" w:customStyle="1" w:styleId="68">
    <w:name w:val="闻政正文 Char"/>
    <w:link w:val="69"/>
    <w:qFormat/>
    <w:uiPriority w:val="0"/>
    <w:rPr>
      <w:rFonts w:ascii="Times New Roman" w:hAnsi="Times New Roman" w:eastAsia="仿宋_GB2312"/>
      <w:sz w:val="28"/>
      <w:szCs w:val="28"/>
    </w:rPr>
  </w:style>
  <w:style w:type="paragraph" w:customStyle="1" w:styleId="69">
    <w:name w:val="闻政正文"/>
    <w:basedOn w:val="1"/>
    <w:link w:val="68"/>
    <w:qFormat/>
    <w:uiPriority w:val="0"/>
    <w:pPr>
      <w:spacing w:line="500" w:lineRule="exact"/>
      <w:ind w:firstLine="560" w:firstLineChars="200"/>
    </w:pPr>
    <w:rPr>
      <w:rFonts w:eastAsia="仿宋_GB2312"/>
      <w:kern w:val="0"/>
      <w:sz w:val="28"/>
      <w:szCs w:val="28"/>
      <w:lang w:val="zh-CN"/>
    </w:rPr>
  </w:style>
  <w:style w:type="character" w:customStyle="1" w:styleId="70">
    <w:name w:val="尾注文本 Char"/>
    <w:link w:val="10"/>
    <w:semiHidden/>
    <w:qFormat/>
    <w:uiPriority w:val="99"/>
    <w:rPr>
      <w:kern w:val="2"/>
      <w:sz w:val="21"/>
      <w:szCs w:val="22"/>
    </w:rPr>
  </w:style>
  <w:style w:type="character" w:customStyle="1" w:styleId="71">
    <w:name w:val="闻政标题5 Char"/>
    <w:link w:val="72"/>
    <w:qFormat/>
    <w:uiPriority w:val="0"/>
    <w:rPr>
      <w:rFonts w:ascii="Times New Roman" w:hAnsi="Times New Roman" w:eastAsia="仿宋_GB2312"/>
      <w:b/>
      <w:sz w:val="28"/>
      <w:szCs w:val="28"/>
    </w:rPr>
  </w:style>
  <w:style w:type="paragraph" w:customStyle="1" w:styleId="72">
    <w:name w:val="闻政标题5"/>
    <w:basedOn w:val="1"/>
    <w:link w:val="71"/>
    <w:qFormat/>
    <w:uiPriority w:val="0"/>
    <w:pPr>
      <w:spacing w:before="120" w:after="60" w:line="500" w:lineRule="exact"/>
      <w:ind w:firstLine="200" w:firstLineChars="200"/>
    </w:pPr>
    <w:rPr>
      <w:rFonts w:eastAsia="仿宋_GB2312"/>
      <w:b/>
      <w:kern w:val="0"/>
      <w:sz w:val="28"/>
      <w:szCs w:val="28"/>
      <w:lang w:val="zh-CN"/>
    </w:rPr>
  </w:style>
  <w:style w:type="character" w:customStyle="1" w:styleId="73">
    <w:name w:val="页眉 Char1"/>
    <w:semiHidden/>
    <w:qFormat/>
    <w:uiPriority w:val="99"/>
    <w:rPr>
      <w:kern w:val="2"/>
      <w:sz w:val="18"/>
      <w:szCs w:val="18"/>
    </w:rPr>
  </w:style>
  <w:style w:type="character" w:customStyle="1" w:styleId="74">
    <w:name w:val="标题 2 Char"/>
    <w:link w:val="3"/>
    <w:qFormat/>
    <w:uiPriority w:val="9"/>
    <w:rPr>
      <w:rFonts w:ascii="Cambria" w:hAnsi="Cambria" w:cs="Times New Roman"/>
      <w:b/>
      <w:bCs/>
      <w:sz w:val="32"/>
      <w:szCs w:val="32"/>
    </w:rPr>
  </w:style>
  <w:style w:type="character" w:customStyle="1" w:styleId="75">
    <w:name w:val="font31"/>
    <w:qFormat/>
    <w:uiPriority w:val="0"/>
    <w:rPr>
      <w:rFonts w:hint="default" w:ascii="Times New Roman" w:hAnsi="Times New Roman" w:cs="Times New Roman"/>
      <w:color w:val="FF0000"/>
      <w:sz w:val="20"/>
      <w:szCs w:val="20"/>
      <w:u w:val="none"/>
    </w:rPr>
  </w:style>
  <w:style w:type="character" w:customStyle="1" w:styleId="76">
    <w:name w:val="font7 Char"/>
    <w:link w:val="77"/>
    <w:qFormat/>
    <w:uiPriority w:val="0"/>
    <w:rPr>
      <w:rFonts w:ascii="仿宋_GB2312" w:hAnsi="宋体" w:eastAsia="仿宋_GB2312" w:cs="宋体"/>
      <w:b/>
      <w:bCs/>
      <w:kern w:val="0"/>
      <w:sz w:val="24"/>
      <w:szCs w:val="24"/>
    </w:rPr>
  </w:style>
  <w:style w:type="paragraph" w:customStyle="1" w:styleId="77">
    <w:name w:val="font7"/>
    <w:basedOn w:val="1"/>
    <w:link w:val="76"/>
    <w:qFormat/>
    <w:uiPriority w:val="0"/>
    <w:pPr>
      <w:widowControl/>
      <w:spacing w:before="100" w:beforeAutospacing="1" w:after="100" w:afterAutospacing="1"/>
      <w:jc w:val="left"/>
    </w:pPr>
    <w:rPr>
      <w:rFonts w:ascii="仿宋_GB2312" w:hAnsi="宋体" w:eastAsia="仿宋_GB2312"/>
      <w:b/>
      <w:bCs/>
      <w:kern w:val="0"/>
      <w:sz w:val="24"/>
      <w:szCs w:val="24"/>
      <w:lang w:val="zh-CN"/>
    </w:rPr>
  </w:style>
  <w:style w:type="character" w:customStyle="1" w:styleId="78">
    <w:name w:val="闻政图 Char"/>
    <w:link w:val="79"/>
    <w:qFormat/>
    <w:uiPriority w:val="0"/>
    <w:rPr>
      <w:rFonts w:ascii="Times New Roman" w:hAnsi="Times New Roman" w:eastAsia="仿宋_GB2312"/>
      <w:b/>
      <w:sz w:val="24"/>
      <w:szCs w:val="28"/>
    </w:rPr>
  </w:style>
  <w:style w:type="paragraph" w:customStyle="1" w:styleId="79">
    <w:name w:val="闻政图"/>
    <w:basedOn w:val="1"/>
    <w:link w:val="78"/>
    <w:qFormat/>
    <w:uiPriority w:val="0"/>
    <w:pPr>
      <w:spacing w:before="60" w:after="120"/>
      <w:jc w:val="center"/>
    </w:pPr>
    <w:rPr>
      <w:rFonts w:eastAsia="仿宋_GB2312"/>
      <w:b/>
      <w:kern w:val="0"/>
      <w:sz w:val="24"/>
      <w:szCs w:val="28"/>
      <w:lang w:val="zh-CN"/>
    </w:rPr>
  </w:style>
  <w:style w:type="character" w:customStyle="1" w:styleId="80">
    <w:name w:val="font21"/>
    <w:qFormat/>
    <w:uiPriority w:val="0"/>
    <w:rPr>
      <w:rFonts w:hint="default" w:ascii="Times New Roman" w:hAnsi="Times New Roman" w:cs="Times New Roman"/>
      <w:color w:val="000000"/>
      <w:sz w:val="20"/>
      <w:szCs w:val="20"/>
      <w:u w:val="none"/>
    </w:rPr>
  </w:style>
  <w:style w:type="character" w:customStyle="1" w:styleId="81">
    <w:name w:val="批注文字 Char"/>
    <w:qFormat/>
    <w:uiPriority w:val="99"/>
    <w:rPr>
      <w:kern w:val="2"/>
      <w:sz w:val="21"/>
      <w:szCs w:val="22"/>
    </w:rPr>
  </w:style>
  <w:style w:type="character" w:customStyle="1" w:styleId="82">
    <w:name w:val="文档结构图 Char"/>
    <w:link w:val="6"/>
    <w:qFormat/>
    <w:uiPriority w:val="99"/>
    <w:rPr>
      <w:rFonts w:ascii="宋体"/>
      <w:sz w:val="18"/>
      <w:szCs w:val="18"/>
    </w:rPr>
  </w:style>
  <w:style w:type="character" w:customStyle="1" w:styleId="83">
    <w:name w:val="标题 1 Char"/>
    <w:link w:val="2"/>
    <w:qFormat/>
    <w:uiPriority w:val="9"/>
    <w:rPr>
      <w:b/>
      <w:bCs/>
      <w:kern w:val="44"/>
      <w:sz w:val="44"/>
      <w:szCs w:val="44"/>
    </w:rPr>
  </w:style>
  <w:style w:type="character" w:customStyle="1" w:styleId="84">
    <w:name w:val="succed-big2"/>
    <w:qFormat/>
    <w:uiPriority w:val="0"/>
    <w:rPr>
      <w:rFonts w:hint="eastAsia" w:ascii="黑体" w:hAnsi="黑体" w:eastAsia="黑体"/>
      <w:color w:val="FF0000"/>
      <w:sz w:val="42"/>
      <w:szCs w:val="42"/>
    </w:rPr>
  </w:style>
  <w:style w:type="character" w:customStyle="1" w:styleId="85">
    <w:name w:val="正文-闻政 Char"/>
    <w:link w:val="86"/>
    <w:qFormat/>
    <w:uiPriority w:val="0"/>
    <w:rPr>
      <w:rFonts w:eastAsia="仿宋_GB2312"/>
      <w:kern w:val="2"/>
      <w:sz w:val="28"/>
      <w:szCs w:val="22"/>
      <w:lang w:val="en-US" w:eastAsia="zh-CN" w:bidi="ar-SA"/>
    </w:rPr>
  </w:style>
  <w:style w:type="paragraph" w:customStyle="1" w:styleId="86">
    <w:name w:val="正文-闻政"/>
    <w:link w:val="85"/>
    <w:qFormat/>
    <w:uiPriority w:val="0"/>
    <w:pPr>
      <w:spacing w:line="500" w:lineRule="exact"/>
      <w:ind w:firstLine="200" w:firstLineChars="200"/>
    </w:pPr>
    <w:rPr>
      <w:rFonts w:ascii="Times New Roman" w:hAnsi="Times New Roman" w:eastAsia="仿宋_GB2312" w:cs="Times New Roman"/>
      <w:kern w:val="2"/>
      <w:sz w:val="28"/>
      <w:szCs w:val="22"/>
      <w:lang w:val="en-US" w:eastAsia="zh-CN" w:bidi="ar-SA"/>
    </w:rPr>
  </w:style>
  <w:style w:type="paragraph" w:customStyle="1" w:styleId="87">
    <w:name w:val="xl72"/>
    <w:basedOn w:val="1"/>
    <w:qFormat/>
    <w:uiPriority w:val="0"/>
    <w:pPr>
      <w:widowControl/>
      <w:pBdr>
        <w:top w:val="single" w:color="auto" w:sz="8" w:space="0"/>
        <w:left w:val="single" w:color="auto" w:sz="8" w:space="0"/>
        <w:bottom w:val="single" w:color="auto" w:sz="8" w:space="0"/>
        <w:right w:val="single" w:color="auto" w:sz="8" w:space="0"/>
      </w:pBdr>
      <w:spacing w:before="100" w:beforeAutospacing="1" w:after="100" w:afterAutospacing="1"/>
      <w:jc w:val="center"/>
    </w:pPr>
    <w:rPr>
      <w:rFonts w:ascii="宋体" w:hAnsi="宋体" w:cs="宋体"/>
      <w:kern w:val="0"/>
      <w:sz w:val="24"/>
      <w:szCs w:val="24"/>
    </w:rPr>
  </w:style>
  <w:style w:type="paragraph" w:customStyle="1" w:styleId="88">
    <w:name w:val="xl83"/>
    <w:basedOn w:val="1"/>
    <w:qFormat/>
    <w:uiPriority w:val="0"/>
    <w:pPr>
      <w:widowControl/>
      <w:pBdr>
        <w:top w:val="single" w:color="auto" w:sz="8" w:space="0"/>
        <w:left w:val="single" w:color="auto" w:sz="8" w:space="0"/>
        <w:bottom w:val="single" w:color="auto" w:sz="8" w:space="0"/>
      </w:pBdr>
      <w:spacing w:before="100" w:beforeAutospacing="1" w:after="100" w:afterAutospacing="1"/>
      <w:jc w:val="center"/>
      <w:textAlignment w:val="center"/>
    </w:pPr>
    <w:rPr>
      <w:rFonts w:ascii="黑体" w:hAnsi="黑体" w:eastAsia="黑体" w:cs="宋体"/>
      <w:b/>
      <w:bCs/>
      <w:kern w:val="0"/>
      <w:sz w:val="24"/>
      <w:szCs w:val="24"/>
    </w:rPr>
  </w:style>
  <w:style w:type="paragraph" w:customStyle="1" w:styleId="89">
    <w:name w:val="列出段落2"/>
    <w:basedOn w:val="1"/>
    <w:qFormat/>
    <w:uiPriority w:val="34"/>
    <w:pPr>
      <w:ind w:firstLine="420" w:firstLineChars="200"/>
    </w:pPr>
    <w:rPr>
      <w:rFonts w:eastAsia="仿宋_GB2312" w:cs="黑体"/>
      <w:sz w:val="28"/>
    </w:rPr>
  </w:style>
  <w:style w:type="paragraph" w:customStyle="1" w:styleId="90">
    <w:name w:val="正文 New New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paragraph" w:customStyle="1" w:styleId="91">
    <w:name w:val="xl76"/>
    <w:basedOn w:val="1"/>
    <w:qFormat/>
    <w:uiPriority w:val="0"/>
    <w:pPr>
      <w:widowControl/>
      <w:pBdr>
        <w:top w:val="single" w:color="auto" w:sz="8" w:space="0"/>
        <w:left w:val="single" w:color="auto" w:sz="8" w:space="0"/>
        <w:bottom w:val="single" w:color="auto" w:sz="8" w:space="0"/>
        <w:right w:val="single" w:color="auto" w:sz="8" w:space="0"/>
      </w:pBdr>
      <w:spacing w:before="100" w:beforeAutospacing="1" w:after="100" w:afterAutospacing="1"/>
      <w:jc w:val="center"/>
    </w:pPr>
    <w:rPr>
      <w:rFonts w:ascii="宋体" w:hAnsi="宋体" w:cs="宋体"/>
      <w:kern w:val="0"/>
      <w:sz w:val="24"/>
      <w:szCs w:val="24"/>
    </w:rPr>
  </w:style>
  <w:style w:type="paragraph" w:customStyle="1" w:styleId="92">
    <w:name w:val="xl71"/>
    <w:basedOn w:val="1"/>
    <w:qFormat/>
    <w:uiPriority w:val="0"/>
    <w:pPr>
      <w:widowControl/>
      <w:pBdr>
        <w:top w:val="single" w:color="auto" w:sz="8" w:space="0"/>
        <w:left w:val="single" w:color="auto" w:sz="8" w:space="0"/>
        <w:bottom w:val="single" w:color="auto" w:sz="8" w:space="0"/>
        <w:right w:val="single" w:color="auto" w:sz="8" w:space="0"/>
      </w:pBdr>
      <w:spacing w:before="100" w:beforeAutospacing="1" w:after="100" w:afterAutospacing="1"/>
      <w:jc w:val="left"/>
      <w:textAlignment w:val="center"/>
    </w:pPr>
    <w:rPr>
      <w:rFonts w:ascii="宋体" w:hAnsi="宋体" w:cs="宋体"/>
      <w:kern w:val="0"/>
      <w:sz w:val="24"/>
      <w:szCs w:val="24"/>
    </w:rPr>
  </w:style>
  <w:style w:type="paragraph" w:customStyle="1" w:styleId="93">
    <w:name w:val="xl85"/>
    <w:basedOn w:val="1"/>
    <w:qFormat/>
    <w:uiPriority w:val="0"/>
    <w:pPr>
      <w:widowControl/>
      <w:pBdr>
        <w:top w:val="single" w:color="auto" w:sz="8" w:space="0"/>
        <w:bottom w:val="single" w:color="auto" w:sz="8" w:space="0"/>
        <w:right w:val="single" w:color="auto" w:sz="8" w:space="0"/>
      </w:pBdr>
      <w:spacing w:before="100" w:beforeAutospacing="1" w:after="100" w:afterAutospacing="1"/>
      <w:jc w:val="center"/>
      <w:textAlignment w:val="center"/>
    </w:pPr>
    <w:rPr>
      <w:rFonts w:ascii="黑体" w:hAnsi="黑体" w:eastAsia="黑体" w:cs="宋体"/>
      <w:b/>
      <w:bCs/>
      <w:kern w:val="0"/>
      <w:sz w:val="24"/>
      <w:szCs w:val="24"/>
    </w:rPr>
  </w:style>
  <w:style w:type="paragraph" w:customStyle="1" w:styleId="94">
    <w:name w:val="列出段落1"/>
    <w:basedOn w:val="1"/>
    <w:qFormat/>
    <w:uiPriority w:val="34"/>
    <w:pPr>
      <w:ind w:firstLine="420" w:firstLineChars="200"/>
    </w:pPr>
    <w:rPr>
      <w:kern w:val="0"/>
      <w:sz w:val="20"/>
      <w:szCs w:val="20"/>
    </w:rPr>
  </w:style>
  <w:style w:type="paragraph" w:customStyle="1" w:styleId="95">
    <w:name w:val="xl75"/>
    <w:basedOn w:val="1"/>
    <w:qFormat/>
    <w:uiPriority w:val="0"/>
    <w:pPr>
      <w:widowControl/>
      <w:pBdr>
        <w:top w:val="single" w:color="auto" w:sz="8" w:space="0"/>
        <w:left w:val="single" w:color="auto" w:sz="8" w:space="0"/>
        <w:bottom w:val="single" w:color="auto" w:sz="8" w:space="0"/>
        <w:right w:val="single" w:color="auto" w:sz="8" w:space="0"/>
      </w:pBdr>
      <w:spacing w:before="100" w:beforeAutospacing="1" w:after="100" w:afterAutospacing="1"/>
      <w:jc w:val="center"/>
    </w:pPr>
    <w:rPr>
      <w:rFonts w:ascii="宋体" w:hAnsi="宋体" w:cs="宋体"/>
      <w:kern w:val="0"/>
      <w:sz w:val="24"/>
      <w:szCs w:val="24"/>
    </w:rPr>
  </w:style>
  <w:style w:type="paragraph" w:customStyle="1" w:styleId="96">
    <w:name w:val="xl67"/>
    <w:basedOn w:val="1"/>
    <w:qFormat/>
    <w:uiPriority w:val="0"/>
    <w:pPr>
      <w:widowControl/>
      <w:pBdr>
        <w:top w:val="single" w:color="auto" w:sz="8" w:space="0"/>
        <w:left w:val="single" w:color="auto" w:sz="8" w:space="0"/>
        <w:bottom w:val="single" w:color="auto" w:sz="8" w:space="0"/>
        <w:right w:val="single" w:color="auto" w:sz="8" w:space="0"/>
      </w:pBdr>
      <w:spacing w:before="100" w:beforeAutospacing="1" w:after="100" w:afterAutospacing="1"/>
      <w:jc w:val="center"/>
      <w:textAlignment w:val="center"/>
    </w:pPr>
    <w:rPr>
      <w:rFonts w:ascii="宋体" w:hAnsi="宋体" w:cs="宋体"/>
      <w:kern w:val="0"/>
      <w:sz w:val="24"/>
      <w:szCs w:val="24"/>
    </w:rPr>
  </w:style>
  <w:style w:type="paragraph" w:customStyle="1" w:styleId="97">
    <w:name w:val="大标题 一、"/>
    <w:basedOn w:val="1"/>
    <w:qFormat/>
    <w:uiPriority w:val="0"/>
    <w:pPr>
      <w:widowControl/>
      <w:spacing w:line="500" w:lineRule="exact"/>
    </w:pPr>
    <w:rPr>
      <w:rFonts w:eastAsia="仿宋_GB2312" w:cs="黑体"/>
      <w:b/>
      <w:kern w:val="0"/>
      <w:sz w:val="24"/>
    </w:rPr>
  </w:style>
  <w:style w:type="paragraph" w:customStyle="1" w:styleId="98">
    <w:name w:val="xl77"/>
    <w:basedOn w:val="1"/>
    <w:qFormat/>
    <w:uiPriority w:val="0"/>
    <w:pPr>
      <w:widowControl/>
      <w:pBdr>
        <w:top w:val="single" w:color="auto" w:sz="8" w:space="0"/>
        <w:left w:val="single" w:color="auto" w:sz="8" w:space="0"/>
        <w:bottom w:val="single" w:color="auto" w:sz="8" w:space="0"/>
        <w:right w:val="single" w:color="auto" w:sz="8" w:space="0"/>
      </w:pBdr>
      <w:spacing w:before="100" w:beforeAutospacing="1" w:after="100" w:afterAutospacing="1"/>
      <w:jc w:val="center"/>
      <w:textAlignment w:val="center"/>
    </w:pPr>
    <w:rPr>
      <w:rFonts w:ascii="宋体" w:hAnsi="宋体" w:cs="宋体"/>
      <w:kern w:val="0"/>
      <w:sz w:val="24"/>
      <w:szCs w:val="24"/>
    </w:rPr>
  </w:style>
  <w:style w:type="paragraph" w:customStyle="1" w:styleId="99">
    <w:name w:val="xl78"/>
    <w:basedOn w:val="1"/>
    <w:qFormat/>
    <w:uiPriority w:val="0"/>
    <w:pPr>
      <w:widowControl/>
      <w:pBdr>
        <w:top w:val="single" w:color="auto" w:sz="8" w:space="0"/>
        <w:left w:val="single" w:color="auto" w:sz="8" w:space="0"/>
        <w:bottom w:val="single" w:color="auto" w:sz="8" w:space="0"/>
        <w:right w:val="single" w:color="auto" w:sz="8" w:space="0"/>
      </w:pBdr>
      <w:spacing w:before="100" w:beforeAutospacing="1" w:after="100" w:afterAutospacing="1"/>
      <w:jc w:val="center"/>
      <w:textAlignment w:val="center"/>
    </w:pPr>
    <w:rPr>
      <w:rFonts w:ascii="宋体" w:hAnsi="宋体" w:cs="宋体"/>
      <w:kern w:val="0"/>
      <w:sz w:val="24"/>
      <w:szCs w:val="24"/>
    </w:rPr>
  </w:style>
  <w:style w:type="paragraph" w:customStyle="1" w:styleId="100">
    <w:name w:val="xl82"/>
    <w:basedOn w:val="1"/>
    <w:qFormat/>
    <w:uiPriority w:val="0"/>
    <w:pPr>
      <w:widowControl/>
      <w:pBdr>
        <w:left w:val="single" w:color="auto" w:sz="8" w:space="0"/>
        <w:bottom w:val="single" w:color="auto" w:sz="8" w:space="0"/>
        <w:right w:val="single" w:color="auto" w:sz="8" w:space="0"/>
      </w:pBdr>
      <w:spacing w:before="100" w:beforeAutospacing="1" w:after="100" w:afterAutospacing="1"/>
      <w:jc w:val="center"/>
      <w:textAlignment w:val="center"/>
    </w:pPr>
    <w:rPr>
      <w:rFonts w:ascii="宋体" w:hAnsi="宋体" w:cs="宋体"/>
      <w:b/>
      <w:bCs/>
      <w:kern w:val="0"/>
      <w:sz w:val="24"/>
      <w:szCs w:val="24"/>
    </w:rPr>
  </w:style>
  <w:style w:type="paragraph" w:customStyle="1" w:styleId="101">
    <w:name w:val="xl80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customStyle="1" w:styleId="102">
    <w:name w:val="xl79"/>
    <w:basedOn w:val="1"/>
    <w:qFormat/>
    <w:uiPriority w:val="0"/>
    <w:pPr>
      <w:widowControl/>
      <w:pBdr>
        <w:top w:val="single" w:color="auto" w:sz="8" w:space="0"/>
        <w:left w:val="single" w:color="auto" w:sz="8" w:space="0"/>
        <w:bottom w:val="single" w:color="auto" w:sz="8" w:space="0"/>
        <w:right w:val="single" w:color="auto" w:sz="8" w:space="0"/>
      </w:pBdr>
      <w:spacing w:before="100" w:beforeAutospacing="1" w:after="100" w:afterAutospacing="1"/>
      <w:jc w:val="center"/>
    </w:pPr>
    <w:rPr>
      <w:rFonts w:ascii="宋体" w:hAnsi="宋体" w:cs="宋体"/>
      <w:kern w:val="0"/>
      <w:sz w:val="24"/>
      <w:szCs w:val="24"/>
    </w:rPr>
  </w:style>
  <w:style w:type="paragraph" w:customStyle="1" w:styleId="103">
    <w:name w:val="xl70"/>
    <w:basedOn w:val="1"/>
    <w:qFormat/>
    <w:uiPriority w:val="0"/>
    <w:pPr>
      <w:widowControl/>
      <w:pBdr>
        <w:top w:val="single" w:color="auto" w:sz="8" w:space="0"/>
        <w:left w:val="single" w:color="auto" w:sz="8" w:space="0"/>
        <w:bottom w:val="single" w:color="auto" w:sz="8" w:space="0"/>
        <w:right w:val="single" w:color="auto" w:sz="8" w:space="0"/>
      </w:pBdr>
      <w:spacing w:before="100" w:beforeAutospacing="1" w:after="100" w:afterAutospacing="1"/>
      <w:jc w:val="center"/>
      <w:textAlignment w:val="center"/>
    </w:pPr>
    <w:rPr>
      <w:rFonts w:ascii="宋体" w:hAnsi="宋体" w:cs="宋体"/>
      <w:b/>
      <w:bCs/>
      <w:kern w:val="0"/>
      <w:sz w:val="24"/>
      <w:szCs w:val="24"/>
    </w:rPr>
  </w:style>
  <w:style w:type="paragraph" w:customStyle="1" w:styleId="104">
    <w:name w:val="xl69"/>
    <w:basedOn w:val="1"/>
    <w:qFormat/>
    <w:uiPriority w:val="0"/>
    <w:pPr>
      <w:widowControl/>
      <w:pBdr>
        <w:top w:val="single" w:color="auto" w:sz="8" w:space="0"/>
        <w:left w:val="single" w:color="auto" w:sz="8" w:space="0"/>
        <w:bottom w:val="single" w:color="auto" w:sz="8" w:space="0"/>
        <w:right w:val="single" w:color="auto" w:sz="8" w:space="0"/>
      </w:pBdr>
      <w:spacing w:before="100" w:beforeAutospacing="1" w:after="100" w:afterAutospacing="1"/>
      <w:jc w:val="center"/>
      <w:textAlignment w:val="center"/>
    </w:pPr>
    <w:rPr>
      <w:rFonts w:ascii="宋体" w:hAnsi="宋体" w:cs="宋体"/>
      <w:kern w:val="0"/>
      <w:sz w:val="24"/>
      <w:szCs w:val="24"/>
    </w:rPr>
  </w:style>
  <w:style w:type="paragraph" w:customStyle="1" w:styleId="105">
    <w:name w:val="xl66"/>
    <w:basedOn w:val="1"/>
    <w:qFormat/>
    <w:uiPriority w:val="0"/>
    <w:pPr>
      <w:widowControl/>
      <w:pBdr>
        <w:top w:val="single" w:color="auto" w:sz="8" w:space="0"/>
        <w:left w:val="single" w:color="auto" w:sz="8" w:space="0"/>
        <w:bottom w:val="single" w:color="auto" w:sz="8" w:space="0"/>
        <w:right w:val="single" w:color="auto" w:sz="8" w:space="0"/>
      </w:pBdr>
      <w:spacing w:before="100" w:beforeAutospacing="1" w:after="100" w:afterAutospacing="1"/>
      <w:jc w:val="center"/>
      <w:textAlignment w:val="center"/>
    </w:pPr>
    <w:rPr>
      <w:rFonts w:ascii="宋体" w:hAnsi="宋体" w:cs="宋体"/>
      <w:kern w:val="0"/>
      <w:sz w:val="24"/>
      <w:szCs w:val="24"/>
    </w:rPr>
  </w:style>
  <w:style w:type="paragraph" w:customStyle="1" w:styleId="106">
    <w:name w:val="xl81"/>
    <w:basedOn w:val="1"/>
    <w:qFormat/>
    <w:uiPriority w:val="0"/>
    <w:pPr>
      <w:widowControl/>
      <w:pBdr>
        <w:top w:val="single" w:color="auto" w:sz="8" w:space="0"/>
        <w:left w:val="single" w:color="auto" w:sz="8" w:space="0"/>
        <w:right w:val="single" w:color="auto" w:sz="8" w:space="0"/>
      </w:pBdr>
      <w:spacing w:before="100" w:beforeAutospacing="1" w:after="100" w:afterAutospacing="1"/>
      <w:jc w:val="center"/>
      <w:textAlignment w:val="center"/>
    </w:pPr>
    <w:rPr>
      <w:rFonts w:ascii="宋体" w:hAnsi="宋体" w:cs="宋体"/>
      <w:b/>
      <w:bCs/>
      <w:kern w:val="0"/>
      <w:sz w:val="24"/>
      <w:szCs w:val="24"/>
    </w:rPr>
  </w:style>
  <w:style w:type="paragraph" w:customStyle="1" w:styleId="107">
    <w:name w:val="目录标题1"/>
    <w:basedOn w:val="2"/>
    <w:next w:val="1"/>
    <w:qFormat/>
    <w:uiPriority w:val="39"/>
    <w:pPr>
      <w:widowControl/>
      <w:spacing w:before="240" w:after="0" w:line="259" w:lineRule="auto"/>
      <w:jc w:val="left"/>
      <w:outlineLvl w:val="9"/>
    </w:pPr>
    <w:rPr>
      <w:rFonts w:ascii="Calibri Light" w:hAnsi="Calibri Light"/>
      <w:b w:val="0"/>
      <w:bCs w:val="0"/>
      <w:color w:val="2E74B5"/>
      <w:kern w:val="0"/>
      <w:sz w:val="32"/>
      <w:szCs w:val="32"/>
    </w:rPr>
  </w:style>
  <w:style w:type="paragraph" w:customStyle="1" w:styleId="108">
    <w:name w:val="xl84"/>
    <w:basedOn w:val="1"/>
    <w:qFormat/>
    <w:uiPriority w:val="0"/>
    <w:pPr>
      <w:widowControl/>
      <w:pBdr>
        <w:top w:val="single" w:color="auto" w:sz="8" w:space="0"/>
        <w:bottom w:val="single" w:color="auto" w:sz="8" w:space="0"/>
      </w:pBdr>
      <w:spacing w:before="100" w:beforeAutospacing="1" w:after="100" w:afterAutospacing="1"/>
      <w:jc w:val="center"/>
      <w:textAlignment w:val="center"/>
    </w:pPr>
    <w:rPr>
      <w:rFonts w:ascii="黑体" w:hAnsi="黑体" w:eastAsia="黑体" w:cs="宋体"/>
      <w:b/>
      <w:bCs/>
      <w:kern w:val="0"/>
      <w:sz w:val="24"/>
      <w:szCs w:val="24"/>
    </w:rPr>
  </w:style>
  <w:style w:type="paragraph" w:customStyle="1" w:styleId="109">
    <w:name w:val="xl68"/>
    <w:basedOn w:val="1"/>
    <w:qFormat/>
    <w:uiPriority w:val="0"/>
    <w:pPr>
      <w:widowControl/>
      <w:pBdr>
        <w:top w:val="single" w:color="auto" w:sz="8" w:space="0"/>
        <w:left w:val="single" w:color="auto" w:sz="8" w:space="0"/>
        <w:bottom w:val="single" w:color="auto" w:sz="8" w:space="0"/>
        <w:right w:val="single" w:color="auto" w:sz="8" w:space="0"/>
      </w:pBdr>
      <w:spacing w:before="100" w:beforeAutospacing="1" w:after="100" w:afterAutospacing="1"/>
      <w:jc w:val="center"/>
    </w:pPr>
    <w:rPr>
      <w:rFonts w:ascii="宋体" w:hAnsi="宋体" w:cs="宋体"/>
      <w:kern w:val="0"/>
      <w:sz w:val="24"/>
      <w:szCs w:val="24"/>
    </w:rPr>
  </w:style>
  <w:style w:type="paragraph" w:customStyle="1" w:styleId="110">
    <w:name w:val="xl73"/>
    <w:basedOn w:val="1"/>
    <w:qFormat/>
    <w:uiPriority w:val="0"/>
    <w:pPr>
      <w:widowControl/>
      <w:pBdr>
        <w:top w:val="single" w:color="auto" w:sz="8" w:space="0"/>
        <w:left w:val="single" w:color="auto" w:sz="8" w:space="0"/>
        <w:bottom w:val="single" w:color="auto" w:sz="8" w:space="0"/>
        <w:right w:val="single" w:color="auto" w:sz="8" w:space="0"/>
      </w:pBdr>
      <w:spacing w:before="100" w:beforeAutospacing="1" w:after="100" w:afterAutospacing="1"/>
      <w:jc w:val="center"/>
      <w:textAlignment w:val="center"/>
    </w:pPr>
    <w:rPr>
      <w:rFonts w:ascii="宋体" w:hAnsi="宋体" w:cs="宋体"/>
      <w:b/>
      <w:bCs/>
      <w:kern w:val="0"/>
      <w:sz w:val="24"/>
      <w:szCs w:val="24"/>
    </w:rPr>
  </w:style>
  <w:style w:type="paragraph" w:customStyle="1" w:styleId="111">
    <w:name w:val="font5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18"/>
      <w:szCs w:val="18"/>
    </w:rPr>
  </w:style>
  <w:style w:type="paragraph" w:customStyle="1" w:styleId="112">
    <w:name w:val="xl133"/>
    <w:basedOn w:val="1"/>
    <w:qFormat/>
    <w:uiPriority w:val="0"/>
    <w:pPr>
      <w:widowControl/>
      <w:pBdr>
        <w:top w:val="single" w:color="auto" w:sz="8" w:space="0"/>
        <w:bottom w:val="single" w:color="auto" w:sz="8" w:space="0"/>
        <w:right w:val="single" w:color="auto" w:sz="8" w:space="0"/>
      </w:pBdr>
      <w:spacing w:before="100" w:beforeAutospacing="1" w:after="100" w:afterAutospacing="1"/>
      <w:jc w:val="center"/>
      <w:textAlignment w:val="center"/>
    </w:pPr>
    <w:rPr>
      <w:rFonts w:ascii="宋体" w:hAnsi="宋体" w:cs="宋体"/>
      <w:kern w:val="0"/>
      <w:sz w:val="20"/>
      <w:szCs w:val="20"/>
    </w:rPr>
  </w:style>
  <w:style w:type="table" w:customStyle="1" w:styleId="113">
    <w:name w:val="网格型浅色1"/>
    <w:basedOn w:val="20"/>
    <w:qFormat/>
    <w:uiPriority w:val="40"/>
    <w:rPr>
      <w:rFonts w:ascii="Calibri" w:hAnsi="Calibri"/>
      <w:kern w:val="2"/>
      <w:sz w:val="21"/>
      <w:szCs w:val="22"/>
    </w:rPr>
    <w:tblPr>
      <w:tblBorders>
        <w:top w:val="single" w:color="BFBFBF" w:sz="4" w:space="0"/>
        <w:left w:val="single" w:color="BFBFBF" w:sz="4" w:space="0"/>
        <w:bottom w:val="single" w:color="BFBFBF" w:sz="4" w:space="0"/>
        <w:right w:val="single" w:color="BFBFBF" w:sz="4" w:space="0"/>
        <w:insideH w:val="single" w:color="BFBFBF" w:sz="4" w:space="0"/>
        <w:insideV w:val="single" w:color="BFBFBF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14">
    <w:name w:val="标题 4 Char"/>
    <w:link w:val="5"/>
    <w:qFormat/>
    <w:uiPriority w:val="9"/>
    <w:rPr>
      <w:rFonts w:ascii="Calibri Light" w:hAnsi="Calibri Light"/>
      <w:b/>
      <w:bCs/>
      <w:kern w:val="2"/>
      <w:sz w:val="28"/>
      <w:szCs w:val="28"/>
      <w:lang w:val="zh-CN" w:eastAsia="zh-CN"/>
    </w:rPr>
  </w:style>
  <w:style w:type="paragraph" w:customStyle="1" w:styleId="115">
    <w:name w:val="z-窗体顶端1"/>
    <w:basedOn w:val="1"/>
    <w:link w:val="116"/>
    <w:qFormat/>
    <w:uiPriority w:val="34"/>
    <w:pPr>
      <w:spacing w:line="500" w:lineRule="exact"/>
      <w:ind w:firstLine="420" w:firstLineChars="200"/>
    </w:pPr>
    <w:rPr>
      <w:rFonts w:eastAsia="仿宋_GB2312"/>
      <w:kern w:val="0"/>
      <w:sz w:val="20"/>
      <w:szCs w:val="20"/>
      <w:lang w:val="zh-CN"/>
    </w:rPr>
  </w:style>
  <w:style w:type="character" w:customStyle="1" w:styleId="116">
    <w:name w:val="z-窗体顶端 Char"/>
    <w:link w:val="115"/>
    <w:qFormat/>
    <w:uiPriority w:val="34"/>
    <w:rPr>
      <w:rFonts w:eastAsia="仿宋_GB2312"/>
      <w:lang w:val="zh-CN" w:eastAsia="zh-CN"/>
    </w:rPr>
  </w:style>
  <w:style w:type="character" w:customStyle="1" w:styleId="117">
    <w:name w:val="标题 Char"/>
    <w:link w:val="18"/>
    <w:qFormat/>
    <w:uiPriority w:val="10"/>
    <w:rPr>
      <w:rFonts w:eastAsia="仿宋_GB2312"/>
      <w:b/>
      <w:bCs/>
      <w:kern w:val="2"/>
      <w:sz w:val="24"/>
      <w:szCs w:val="32"/>
      <w:lang w:val="zh-CN" w:eastAsia="zh-CN"/>
    </w:rPr>
  </w:style>
  <w:style w:type="character" w:customStyle="1" w:styleId="118">
    <w:name w:val="不明显强调1"/>
    <w:qFormat/>
    <w:uiPriority w:val="19"/>
    <w:rPr>
      <w:rFonts w:ascii="Times New Roman" w:hAnsi="Times New Roman" w:eastAsia="仿宋_GB2312"/>
      <w:iCs/>
      <w:color w:val="auto"/>
      <w:sz w:val="24"/>
      <w:u w:val="none"/>
    </w:rPr>
  </w:style>
  <w:style w:type="paragraph" w:customStyle="1" w:styleId="119">
    <w:name w:val="xl65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customStyle="1" w:styleId="120">
    <w:name w:val="font8"/>
    <w:basedOn w:val="1"/>
    <w:qFormat/>
    <w:uiPriority w:val="0"/>
    <w:pPr>
      <w:widowControl/>
      <w:spacing w:before="100" w:beforeAutospacing="1" w:after="100" w:afterAutospacing="1"/>
      <w:jc w:val="left"/>
    </w:pPr>
    <w:rPr>
      <w:color w:val="000000"/>
      <w:kern w:val="0"/>
      <w:sz w:val="22"/>
    </w:rPr>
  </w:style>
  <w:style w:type="paragraph" w:customStyle="1" w:styleId="121">
    <w:name w:val="font9"/>
    <w:basedOn w:val="1"/>
    <w:qFormat/>
    <w:uiPriority w:val="0"/>
    <w:pPr>
      <w:widowControl/>
      <w:spacing w:before="100" w:beforeAutospacing="1" w:after="100" w:afterAutospacing="1"/>
      <w:jc w:val="left"/>
    </w:pPr>
    <w:rPr>
      <w:color w:val="000000"/>
      <w:kern w:val="0"/>
      <w:sz w:val="22"/>
    </w:rPr>
  </w:style>
  <w:style w:type="paragraph" w:customStyle="1" w:styleId="122">
    <w:name w:val="font10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18"/>
      <w:szCs w:val="18"/>
    </w:rPr>
  </w:style>
  <w:style w:type="paragraph" w:customStyle="1" w:styleId="123">
    <w:name w:val="xl86"/>
    <w:basedOn w:val="1"/>
    <w:qFormat/>
    <w:uiPriority w:val="0"/>
    <w:pPr>
      <w:widowControl/>
      <w:pBdr>
        <w:top w:val="single" w:color="auto" w:sz="8" w:space="0"/>
        <w:left w:val="single" w:color="auto" w:sz="8" w:space="0"/>
        <w:right w:val="single" w:color="auto" w:sz="8" w:space="0"/>
      </w:pBdr>
      <w:spacing w:before="100" w:beforeAutospacing="1" w:after="100" w:afterAutospacing="1"/>
      <w:jc w:val="center"/>
    </w:pPr>
    <w:rPr>
      <w:rFonts w:ascii="仿宋_GB2312" w:hAnsi="宋体" w:eastAsia="仿宋_GB2312" w:cs="宋体"/>
      <w:kern w:val="0"/>
      <w:sz w:val="24"/>
      <w:szCs w:val="24"/>
    </w:rPr>
  </w:style>
  <w:style w:type="paragraph" w:customStyle="1" w:styleId="124">
    <w:name w:val="xl87"/>
    <w:basedOn w:val="1"/>
    <w:qFormat/>
    <w:uiPriority w:val="0"/>
    <w:pPr>
      <w:widowControl/>
      <w:pBdr>
        <w:left w:val="single" w:color="auto" w:sz="8" w:space="0"/>
        <w:right w:val="single" w:color="auto" w:sz="8" w:space="0"/>
      </w:pBdr>
      <w:spacing w:before="100" w:beforeAutospacing="1" w:after="100" w:afterAutospacing="1"/>
      <w:jc w:val="center"/>
    </w:pPr>
    <w:rPr>
      <w:rFonts w:ascii="仿宋_GB2312" w:hAnsi="宋体" w:eastAsia="仿宋_GB2312" w:cs="宋体"/>
      <w:kern w:val="0"/>
      <w:sz w:val="24"/>
      <w:szCs w:val="24"/>
    </w:rPr>
  </w:style>
  <w:style w:type="paragraph" w:customStyle="1" w:styleId="125">
    <w:name w:val="xl88"/>
    <w:basedOn w:val="1"/>
    <w:qFormat/>
    <w:uiPriority w:val="0"/>
    <w:pPr>
      <w:widowControl/>
      <w:pBdr>
        <w:left w:val="single" w:color="auto" w:sz="8" w:space="0"/>
        <w:bottom w:val="single" w:color="auto" w:sz="8" w:space="0"/>
        <w:right w:val="single" w:color="auto" w:sz="8" w:space="0"/>
      </w:pBdr>
      <w:spacing w:before="100" w:beforeAutospacing="1" w:after="100" w:afterAutospacing="1"/>
      <w:jc w:val="center"/>
    </w:pPr>
    <w:rPr>
      <w:rFonts w:ascii="仿宋_GB2312" w:hAnsi="宋体" w:eastAsia="仿宋_GB2312" w:cs="宋体"/>
      <w:kern w:val="0"/>
      <w:sz w:val="24"/>
      <w:szCs w:val="24"/>
    </w:rPr>
  </w:style>
  <w:style w:type="paragraph" w:customStyle="1" w:styleId="126">
    <w:name w:val="xl89"/>
    <w:basedOn w:val="1"/>
    <w:qFormat/>
    <w:uiPriority w:val="0"/>
    <w:pPr>
      <w:widowControl/>
      <w:pBdr>
        <w:top w:val="single" w:color="auto" w:sz="8" w:space="0"/>
        <w:left w:val="single" w:color="auto" w:sz="8" w:space="0"/>
        <w:right w:val="single" w:color="auto" w:sz="8" w:space="0"/>
      </w:pBdr>
      <w:spacing w:before="100" w:beforeAutospacing="1" w:after="100" w:afterAutospacing="1"/>
      <w:jc w:val="left"/>
    </w:pPr>
    <w:rPr>
      <w:rFonts w:ascii="宋体" w:hAnsi="宋体" w:cs="宋体"/>
      <w:color w:val="000000"/>
      <w:kern w:val="0"/>
      <w:sz w:val="24"/>
      <w:szCs w:val="24"/>
    </w:rPr>
  </w:style>
  <w:style w:type="paragraph" w:customStyle="1" w:styleId="127">
    <w:name w:val="xl90"/>
    <w:basedOn w:val="1"/>
    <w:qFormat/>
    <w:uiPriority w:val="0"/>
    <w:pPr>
      <w:widowControl/>
      <w:pBdr>
        <w:left w:val="single" w:color="auto" w:sz="8" w:space="0"/>
        <w:right w:val="single" w:color="auto" w:sz="8" w:space="0"/>
      </w:pBdr>
      <w:spacing w:before="100" w:beforeAutospacing="1" w:after="100" w:afterAutospacing="1"/>
      <w:jc w:val="left"/>
    </w:pPr>
    <w:rPr>
      <w:rFonts w:ascii="宋体" w:hAnsi="宋体" w:cs="宋体"/>
      <w:color w:val="000000"/>
      <w:kern w:val="0"/>
      <w:sz w:val="24"/>
      <w:szCs w:val="24"/>
    </w:rPr>
  </w:style>
  <w:style w:type="paragraph" w:customStyle="1" w:styleId="128">
    <w:name w:val="xl91"/>
    <w:basedOn w:val="1"/>
    <w:qFormat/>
    <w:uiPriority w:val="0"/>
    <w:pPr>
      <w:widowControl/>
      <w:pBdr>
        <w:left w:val="single" w:color="auto" w:sz="8" w:space="0"/>
        <w:bottom w:val="single" w:color="auto" w:sz="8" w:space="0"/>
        <w:right w:val="single" w:color="auto" w:sz="8" w:space="0"/>
      </w:pBdr>
      <w:spacing w:before="100" w:beforeAutospacing="1" w:after="100" w:afterAutospacing="1"/>
      <w:jc w:val="left"/>
    </w:pPr>
    <w:rPr>
      <w:rFonts w:ascii="宋体" w:hAnsi="宋体" w:cs="宋体"/>
      <w:color w:val="000000"/>
      <w:kern w:val="0"/>
      <w:sz w:val="24"/>
      <w:szCs w:val="24"/>
    </w:rPr>
  </w:style>
  <w:style w:type="paragraph" w:customStyle="1" w:styleId="129">
    <w:name w:val="xl92"/>
    <w:basedOn w:val="1"/>
    <w:qFormat/>
    <w:uiPriority w:val="0"/>
    <w:pPr>
      <w:widowControl/>
      <w:pBdr>
        <w:top w:val="single" w:color="auto" w:sz="8" w:space="0"/>
        <w:left w:val="single" w:color="auto" w:sz="8" w:space="0"/>
        <w:right w:val="single" w:color="auto" w:sz="8" w:space="0"/>
      </w:pBdr>
      <w:spacing w:before="100" w:beforeAutospacing="1" w:after="100" w:afterAutospacing="1"/>
      <w:jc w:val="center"/>
    </w:pPr>
    <w:rPr>
      <w:rFonts w:ascii="仿宋_GB2312" w:hAnsi="宋体" w:eastAsia="仿宋_GB2312" w:cs="宋体"/>
      <w:color w:val="000000"/>
      <w:kern w:val="0"/>
      <w:sz w:val="24"/>
      <w:szCs w:val="24"/>
    </w:rPr>
  </w:style>
  <w:style w:type="paragraph" w:customStyle="1" w:styleId="130">
    <w:name w:val="xl93"/>
    <w:basedOn w:val="1"/>
    <w:qFormat/>
    <w:uiPriority w:val="0"/>
    <w:pPr>
      <w:widowControl/>
      <w:pBdr>
        <w:left w:val="single" w:color="auto" w:sz="8" w:space="0"/>
        <w:right w:val="single" w:color="auto" w:sz="8" w:space="0"/>
      </w:pBdr>
      <w:spacing w:before="100" w:beforeAutospacing="1" w:after="100" w:afterAutospacing="1"/>
      <w:jc w:val="center"/>
    </w:pPr>
    <w:rPr>
      <w:rFonts w:ascii="仿宋_GB2312" w:hAnsi="宋体" w:eastAsia="仿宋_GB2312" w:cs="宋体"/>
      <w:color w:val="000000"/>
      <w:kern w:val="0"/>
      <w:sz w:val="24"/>
      <w:szCs w:val="24"/>
    </w:rPr>
  </w:style>
  <w:style w:type="paragraph" w:customStyle="1" w:styleId="131">
    <w:name w:val="xl94"/>
    <w:basedOn w:val="1"/>
    <w:qFormat/>
    <w:uiPriority w:val="0"/>
    <w:pPr>
      <w:widowControl/>
      <w:pBdr>
        <w:left w:val="single" w:color="auto" w:sz="8" w:space="0"/>
        <w:bottom w:val="single" w:color="auto" w:sz="8" w:space="0"/>
        <w:right w:val="single" w:color="auto" w:sz="8" w:space="0"/>
      </w:pBdr>
      <w:spacing w:before="100" w:beforeAutospacing="1" w:after="100" w:afterAutospacing="1"/>
      <w:jc w:val="center"/>
    </w:pPr>
    <w:rPr>
      <w:rFonts w:ascii="仿宋_GB2312" w:hAnsi="宋体" w:eastAsia="仿宋_GB2312" w:cs="宋体"/>
      <w:color w:val="000000"/>
      <w:kern w:val="0"/>
      <w:sz w:val="24"/>
      <w:szCs w:val="24"/>
    </w:rPr>
  </w:style>
  <w:style w:type="paragraph" w:customStyle="1" w:styleId="132">
    <w:name w:val="xl95"/>
    <w:basedOn w:val="1"/>
    <w:qFormat/>
    <w:uiPriority w:val="0"/>
    <w:pPr>
      <w:widowControl/>
      <w:pBdr>
        <w:top w:val="single" w:color="auto" w:sz="8" w:space="0"/>
        <w:left w:val="single" w:color="auto" w:sz="8" w:space="0"/>
        <w:right w:val="single" w:color="auto" w:sz="8" w:space="0"/>
      </w:pBdr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customStyle="1" w:styleId="133">
    <w:name w:val="xl96"/>
    <w:basedOn w:val="1"/>
    <w:qFormat/>
    <w:uiPriority w:val="0"/>
    <w:pPr>
      <w:widowControl/>
      <w:pBdr>
        <w:left w:val="single" w:color="auto" w:sz="8" w:space="0"/>
        <w:right w:val="single" w:color="auto" w:sz="8" w:space="0"/>
      </w:pBdr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customStyle="1" w:styleId="134">
    <w:name w:val="xl97"/>
    <w:basedOn w:val="1"/>
    <w:qFormat/>
    <w:uiPriority w:val="0"/>
    <w:pPr>
      <w:widowControl/>
      <w:pBdr>
        <w:left w:val="single" w:color="auto" w:sz="8" w:space="0"/>
        <w:bottom w:val="single" w:color="auto" w:sz="8" w:space="0"/>
        <w:right w:val="single" w:color="auto" w:sz="8" w:space="0"/>
      </w:pBdr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customStyle="1" w:styleId="135">
    <w:name w:val="xl98"/>
    <w:basedOn w:val="1"/>
    <w:qFormat/>
    <w:uiPriority w:val="0"/>
    <w:pPr>
      <w:widowControl/>
      <w:pBdr>
        <w:top w:val="single" w:color="auto" w:sz="8" w:space="0"/>
        <w:left w:val="single" w:color="auto" w:sz="8" w:space="0"/>
        <w:bottom w:val="single" w:color="auto" w:sz="8" w:space="0"/>
      </w:pBdr>
      <w:spacing w:before="100" w:beforeAutospacing="1" w:after="100" w:afterAutospacing="1"/>
      <w:jc w:val="center"/>
    </w:pPr>
    <w:rPr>
      <w:rFonts w:ascii="仿宋_GB2312" w:hAnsi="宋体" w:eastAsia="仿宋_GB2312" w:cs="宋体"/>
      <w:kern w:val="0"/>
      <w:sz w:val="24"/>
      <w:szCs w:val="24"/>
    </w:rPr>
  </w:style>
  <w:style w:type="paragraph" w:customStyle="1" w:styleId="136">
    <w:name w:val="xl99"/>
    <w:basedOn w:val="1"/>
    <w:qFormat/>
    <w:uiPriority w:val="0"/>
    <w:pPr>
      <w:widowControl/>
      <w:pBdr>
        <w:top w:val="single" w:color="auto" w:sz="8" w:space="0"/>
        <w:bottom w:val="single" w:color="auto" w:sz="8" w:space="0"/>
      </w:pBdr>
      <w:spacing w:before="100" w:beforeAutospacing="1" w:after="100" w:afterAutospacing="1"/>
      <w:jc w:val="center"/>
    </w:pPr>
    <w:rPr>
      <w:rFonts w:ascii="仿宋_GB2312" w:hAnsi="宋体" w:eastAsia="仿宋_GB2312" w:cs="宋体"/>
      <w:kern w:val="0"/>
      <w:sz w:val="24"/>
      <w:szCs w:val="24"/>
    </w:rPr>
  </w:style>
  <w:style w:type="paragraph" w:customStyle="1" w:styleId="137">
    <w:name w:val="xl100"/>
    <w:basedOn w:val="1"/>
    <w:qFormat/>
    <w:uiPriority w:val="0"/>
    <w:pPr>
      <w:widowControl/>
      <w:pBdr>
        <w:top w:val="single" w:color="auto" w:sz="8" w:space="0"/>
        <w:bottom w:val="single" w:color="auto" w:sz="8" w:space="0"/>
        <w:right w:val="single" w:color="auto" w:sz="8" w:space="0"/>
      </w:pBdr>
      <w:spacing w:before="100" w:beforeAutospacing="1" w:after="100" w:afterAutospacing="1"/>
      <w:jc w:val="center"/>
    </w:pPr>
    <w:rPr>
      <w:rFonts w:ascii="仿宋_GB2312" w:hAnsi="宋体" w:eastAsia="仿宋_GB2312" w:cs="宋体"/>
      <w:kern w:val="0"/>
      <w:sz w:val="24"/>
      <w:szCs w:val="24"/>
    </w:rPr>
  </w:style>
  <w:style w:type="paragraph" w:customStyle="1" w:styleId="138">
    <w:name w:val="修订1"/>
    <w:hidden/>
    <w:semiHidden/>
    <w:qFormat/>
    <w:uiPriority w:val="99"/>
    <w:rPr>
      <w:rFonts w:ascii="Times New Roman" w:hAnsi="Times New Roman" w:eastAsia="仿宋_GB2312" w:cs="Times New Roman"/>
      <w:kern w:val="2"/>
      <w:sz w:val="28"/>
      <w:szCs w:val="22"/>
      <w:lang w:val="en-US" w:eastAsia="zh-CN" w:bidi="ar-SA"/>
    </w:rPr>
  </w:style>
  <w:style w:type="paragraph" w:customStyle="1" w:styleId="139">
    <w:name w:val="font11"/>
    <w:basedOn w:val="1"/>
    <w:qFormat/>
    <w:uiPriority w:val="0"/>
    <w:pPr>
      <w:widowControl/>
      <w:spacing w:before="100" w:beforeAutospacing="1" w:after="100" w:afterAutospacing="1"/>
      <w:jc w:val="left"/>
    </w:pPr>
    <w:rPr>
      <w:color w:val="FF0000"/>
      <w:kern w:val="0"/>
      <w:sz w:val="24"/>
      <w:szCs w:val="24"/>
    </w:rPr>
  </w:style>
  <w:style w:type="paragraph" w:customStyle="1" w:styleId="140">
    <w:name w:val="font12"/>
    <w:basedOn w:val="1"/>
    <w:qFormat/>
    <w:uiPriority w:val="0"/>
    <w:pPr>
      <w:widowControl/>
      <w:spacing w:before="100" w:beforeAutospacing="1" w:after="100" w:afterAutospacing="1"/>
      <w:jc w:val="left"/>
    </w:pPr>
    <w:rPr>
      <w:color w:val="000000"/>
      <w:kern w:val="0"/>
      <w:sz w:val="22"/>
    </w:rPr>
  </w:style>
  <w:style w:type="paragraph" w:customStyle="1" w:styleId="141">
    <w:name w:val="font13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customStyle="1" w:styleId="142">
    <w:name w:val="xl63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hd w:val="clear" w:color="000000" w:fill="BFBFBF"/>
      <w:spacing w:before="100" w:beforeAutospacing="1" w:after="100" w:afterAutospacing="1"/>
      <w:jc w:val="center"/>
      <w:textAlignment w:val="center"/>
    </w:pPr>
    <w:rPr>
      <w:b/>
      <w:bCs/>
      <w:kern w:val="0"/>
      <w:sz w:val="24"/>
      <w:szCs w:val="24"/>
    </w:rPr>
  </w:style>
  <w:style w:type="paragraph" w:customStyle="1" w:styleId="143">
    <w:name w:val="xl64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  <w:textAlignment w:val="center"/>
    </w:pPr>
    <w:rPr>
      <w:kern w:val="0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numbering" Target="numbering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BDD11BB-8806-024B-B71C-071929758C62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Sky123.Org</Company>
  <Pages>3</Pages>
  <Words>616</Words>
  <Characters>683</Characters>
  <Lines>5</Lines>
  <Paragraphs>1</Paragraphs>
  <TotalTime>1</TotalTime>
  <ScaleCrop>false</ScaleCrop>
  <LinksUpToDate>false</LinksUpToDate>
  <CharactersWithSpaces>694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2022-06-27T07:15:00Z</dcterms:created>
  <dc:creator>Sky123.Org</dc:creator>
  <cp:lastModifiedBy>水井坊</cp:lastModifiedBy>
  <cp:lastPrinted>2017-07-28T05:17:00Z</cp:lastPrinted>
  <dcterms:modified xsi:type="dcterms:W3CDTF">2023-03-14T03:52:11Z</dcterms:modified>
  <dc:title>上海市促进文化创意产业发展财政扶持资金浦东新区配套资金</dc:title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9C465CA0BC5E4D27BF93D60E94889734</vt:lpwstr>
  </property>
</Properties>
</file>